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017" w:rsidRDefault="00F25017" w:rsidP="00F25017">
      <w:pPr>
        <w:pStyle w:val="14ptCAPS"/>
        <w:pageBreakBefore/>
      </w:pPr>
      <w:r>
        <w:t>Conflict of Interest Disclosure Form</w:t>
      </w:r>
    </w:p>
    <w:p w:rsidR="00F25017" w:rsidRDefault="00F25017" w:rsidP="00F25017">
      <w:proofErr w:type="gramStart"/>
      <w:r>
        <w:t>A Council member, employee or contractor (“an individual”) has a “conflict of interest” when the individual exercises a power or performs a duty or function and at the same time knows or ought reasonably to have known that in the exercise of the power or performance of the duty or function there is an opportunity to benefit the individual’s private interests, otherwise known as personal gain at the expense of others.</w:t>
      </w:r>
      <w:proofErr w:type="gramEnd"/>
    </w:p>
    <w:p w:rsidR="00F25017" w:rsidRDefault="00F25017" w:rsidP="00F25017">
      <w:r>
        <w:t xml:space="preserve">Private interests </w:t>
      </w:r>
      <w:proofErr w:type="gramStart"/>
      <w:r>
        <w:t>are defined</w:t>
      </w:r>
      <w:proofErr w:type="gramEnd"/>
      <w:r>
        <w:t xml:space="preserve"> in the FAL Schedule – Avoiding and Mitigating Conflicts of Interests and include the interests of closely associated persons or entities.</w:t>
      </w:r>
    </w:p>
    <w:p w:rsidR="00F25017" w:rsidRDefault="00F25017" w:rsidP="00F25017">
      <w:r>
        <w:t xml:space="preserve">An individual has an apparent conflict of interest if a reasonably </w:t>
      </w:r>
      <w:proofErr w:type="gramStart"/>
      <w:r>
        <w:t>well-informed</w:t>
      </w:r>
      <w:proofErr w:type="gramEnd"/>
      <w:r>
        <w:t xml:space="preserve"> person would perceive that the individual’s ability to exercise a power or perform a duty or function of their office or position is affected by the individual’s private interests.</w:t>
      </w:r>
    </w:p>
    <w:p w:rsidR="00F25017" w:rsidRDefault="00F25017" w:rsidP="00F25017">
      <w:pPr>
        <w:ind w:right="-153"/>
      </w:pPr>
      <w:r>
        <w:t xml:space="preserve">All Council members, employees and contractors are required to declare any actual, potential or apparent conflicts of interest to the First Nation. Conflicts of interest could arise from “personal interests” which include: </w:t>
      </w:r>
    </w:p>
    <w:p w:rsidR="00F25017" w:rsidRDefault="00F25017" w:rsidP="00F25017">
      <w:pPr>
        <w:pStyle w:val="ListParagraph"/>
      </w:pPr>
      <w:r>
        <w:t>the individual’s spouse</w:t>
      </w:r>
    </w:p>
    <w:p w:rsidR="00F25017" w:rsidRDefault="00F25017" w:rsidP="00F25017">
      <w:pPr>
        <w:pStyle w:val="ListParagraph"/>
      </w:pPr>
      <w:r>
        <w:t>a person under the age of eighteen (18) years in respect of whom the individual or the individual’s spouse is a parent or acting in a parental capacity</w:t>
      </w:r>
    </w:p>
    <w:p w:rsidR="00F25017" w:rsidRDefault="00F25017" w:rsidP="00F25017">
      <w:pPr>
        <w:pStyle w:val="ListParagraph"/>
      </w:pPr>
      <w:r>
        <w:t>a person for whom the individual or the individual’s spouse is acting as guardian</w:t>
      </w:r>
    </w:p>
    <w:p w:rsidR="00F25017" w:rsidRDefault="00F25017" w:rsidP="00F25017">
      <w:pPr>
        <w:pStyle w:val="ListParagraph"/>
      </w:pPr>
      <w:r>
        <w:t>a person, other than an employee, who is financially dependent upon the individual or the individual’s spouse or on whom the individual is financially dependent</w:t>
      </w:r>
    </w:p>
    <w:p w:rsidR="00F25017" w:rsidRDefault="00F25017" w:rsidP="00F25017">
      <w:pPr>
        <w:pStyle w:val="ListParagraph"/>
      </w:pPr>
      <w:r>
        <w:t>an entity in which the individual or the individual in combination with any other person described in this section has a controlling interest</w:t>
      </w:r>
    </w:p>
    <w:p w:rsidR="00F25017" w:rsidRDefault="00F25017" w:rsidP="00F25017">
      <w:pPr>
        <w:pStyle w:val="ListParagraph"/>
      </w:pPr>
      <w:r>
        <w:t>close family or personal relationships with persons in a position to influence the affairs of the First Nation, or otherwise engaged in the affairs of the First Nation</w:t>
      </w:r>
    </w:p>
    <w:p w:rsidR="00F25017" w:rsidRDefault="00F25017" w:rsidP="00F25017">
      <w:pPr>
        <w:pStyle w:val="ListParagraph"/>
      </w:pPr>
      <w:r>
        <w:t>close relationships with persons having an interest in information, competitive, intellectual or other interests of the First Nation</w:t>
      </w:r>
    </w:p>
    <w:tbl>
      <w:tblPr>
        <w:tblStyle w:val="TableGrid"/>
        <w:tblW w:w="0" w:type="auto"/>
        <w:tblCellMar>
          <w:left w:w="0" w:type="dxa"/>
          <w:right w:w="0" w:type="dxa"/>
        </w:tblCellMar>
        <w:tblLook w:val="00A0" w:firstRow="1" w:lastRow="0" w:firstColumn="1" w:lastColumn="0" w:noHBand="0" w:noVBand="0"/>
      </w:tblPr>
      <w:tblGrid>
        <w:gridCol w:w="4492"/>
        <w:gridCol w:w="350"/>
        <w:gridCol w:w="4508"/>
      </w:tblGrid>
      <w:tr w:rsidR="00F25017" w:rsidTr="00B82E7E">
        <w:tc>
          <w:tcPr>
            <w:tcW w:w="9370" w:type="dxa"/>
            <w:gridSpan w:val="3"/>
          </w:tcPr>
          <w:p w:rsidR="00F25017" w:rsidRDefault="00F25017" w:rsidP="00B82E7E">
            <w:pPr>
              <w:spacing w:before="60" w:after="60"/>
              <w:ind w:left="144" w:right="115"/>
            </w:pPr>
            <w:r w:rsidRPr="00B276B0">
              <w:rPr>
                <w:b/>
              </w:rPr>
              <w:t>Declaration:</w:t>
            </w:r>
            <w:r>
              <w:t xml:space="preserve"> I disclose the following actual, potential or apparent conflicts of interest:</w:t>
            </w:r>
          </w:p>
        </w:tc>
      </w:tr>
      <w:tr w:rsidR="00F25017" w:rsidTr="00B82E7E">
        <w:trPr>
          <w:trHeight w:val="936"/>
        </w:trPr>
        <w:tc>
          <w:tcPr>
            <w:tcW w:w="9370" w:type="dxa"/>
            <w:gridSpan w:val="3"/>
          </w:tcPr>
          <w:p w:rsidR="00F25017" w:rsidRDefault="00F25017" w:rsidP="00B82E7E">
            <w:pPr>
              <w:ind w:left="140" w:right="122"/>
            </w:pPr>
          </w:p>
          <w:p w:rsidR="00F25017" w:rsidRDefault="00F25017" w:rsidP="00B82E7E">
            <w:pPr>
              <w:ind w:left="140" w:right="122"/>
            </w:pPr>
          </w:p>
          <w:p w:rsidR="00F25017" w:rsidRDefault="00F25017" w:rsidP="00B82E7E">
            <w:pPr>
              <w:ind w:left="140" w:right="122"/>
            </w:pPr>
          </w:p>
        </w:tc>
      </w:tr>
      <w:tr w:rsidR="00F25017" w:rsidTr="00B82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bottom w:val="single" w:sz="4" w:space="0" w:color="000000" w:themeColor="text1"/>
            </w:tcBorders>
          </w:tcPr>
          <w:p w:rsidR="00F25017" w:rsidRDefault="00F25017" w:rsidP="00B82E7E">
            <w:pPr>
              <w:tabs>
                <w:tab w:val="left" w:pos="2084"/>
              </w:tabs>
              <w:spacing w:before="0"/>
            </w:pPr>
            <w:r>
              <w:br/>
            </w:r>
            <w:r>
              <w:tab/>
            </w:r>
          </w:p>
        </w:tc>
        <w:tc>
          <w:tcPr>
            <w:tcW w:w="351" w:type="dxa"/>
          </w:tcPr>
          <w:p w:rsidR="00F25017" w:rsidRDefault="00F25017" w:rsidP="00B82E7E">
            <w:pPr>
              <w:spacing w:before="0"/>
            </w:pPr>
          </w:p>
        </w:tc>
        <w:tc>
          <w:tcPr>
            <w:tcW w:w="4509" w:type="dxa"/>
            <w:tcBorders>
              <w:bottom w:val="single" w:sz="4" w:space="0" w:color="000000" w:themeColor="text1"/>
            </w:tcBorders>
          </w:tcPr>
          <w:p w:rsidR="00F25017" w:rsidRDefault="00F25017" w:rsidP="00B82E7E">
            <w:pPr>
              <w:spacing w:before="0"/>
            </w:pPr>
          </w:p>
        </w:tc>
      </w:tr>
      <w:tr w:rsidR="00F25017" w:rsidTr="00B82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top w:val="single" w:sz="4" w:space="0" w:color="000000" w:themeColor="text1"/>
            </w:tcBorders>
          </w:tcPr>
          <w:p w:rsidR="00F25017" w:rsidRDefault="00F25017" w:rsidP="00B82E7E">
            <w:pPr>
              <w:spacing w:before="80" w:after="80"/>
            </w:pPr>
            <w:r>
              <w:t>Council member, Employee or Contractor name (print)</w:t>
            </w:r>
          </w:p>
        </w:tc>
        <w:tc>
          <w:tcPr>
            <w:tcW w:w="351" w:type="dxa"/>
          </w:tcPr>
          <w:p w:rsidR="00F25017" w:rsidRDefault="00F25017" w:rsidP="00B82E7E">
            <w:pPr>
              <w:spacing w:before="80" w:after="80"/>
            </w:pPr>
          </w:p>
        </w:tc>
        <w:tc>
          <w:tcPr>
            <w:tcW w:w="4509" w:type="dxa"/>
            <w:tcBorders>
              <w:top w:val="single" w:sz="4" w:space="0" w:color="000000" w:themeColor="text1"/>
            </w:tcBorders>
          </w:tcPr>
          <w:p w:rsidR="00F25017" w:rsidRDefault="00F25017" w:rsidP="00B82E7E">
            <w:pPr>
              <w:spacing w:before="80" w:after="80"/>
            </w:pPr>
            <w:r>
              <w:t>Council member, Employee or Contractor name (signature)</w:t>
            </w:r>
          </w:p>
        </w:tc>
      </w:tr>
      <w:tr w:rsidR="00F25017" w:rsidTr="00B82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bottom w:val="single" w:sz="4" w:space="0" w:color="000000" w:themeColor="text1"/>
            </w:tcBorders>
          </w:tcPr>
          <w:p w:rsidR="00F25017" w:rsidRDefault="00F25017" w:rsidP="00B82E7E">
            <w:pPr>
              <w:spacing w:before="80"/>
              <w:ind w:firstLine="720"/>
            </w:pPr>
          </w:p>
        </w:tc>
        <w:tc>
          <w:tcPr>
            <w:tcW w:w="351" w:type="dxa"/>
          </w:tcPr>
          <w:p w:rsidR="00F25017" w:rsidRDefault="00F25017" w:rsidP="00B82E7E">
            <w:pPr>
              <w:spacing w:before="80"/>
            </w:pPr>
          </w:p>
        </w:tc>
        <w:tc>
          <w:tcPr>
            <w:tcW w:w="4509" w:type="dxa"/>
            <w:tcBorders>
              <w:bottom w:val="single" w:sz="4" w:space="0" w:color="000000" w:themeColor="text1"/>
            </w:tcBorders>
          </w:tcPr>
          <w:p w:rsidR="00F25017" w:rsidRDefault="00F25017" w:rsidP="00B82E7E">
            <w:pPr>
              <w:spacing w:before="80"/>
              <w:ind w:firstLine="720"/>
            </w:pPr>
          </w:p>
        </w:tc>
      </w:tr>
      <w:tr w:rsidR="00F25017" w:rsidRPr="00F25017" w:rsidTr="00B82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top w:val="single" w:sz="4" w:space="0" w:color="000000" w:themeColor="text1"/>
            </w:tcBorders>
          </w:tcPr>
          <w:p w:rsidR="00F25017" w:rsidRDefault="00F25017" w:rsidP="00B82E7E">
            <w:pPr>
              <w:spacing w:before="80" w:after="80"/>
            </w:pPr>
            <w:r>
              <w:t>Title</w:t>
            </w:r>
          </w:p>
        </w:tc>
        <w:tc>
          <w:tcPr>
            <w:tcW w:w="351" w:type="dxa"/>
          </w:tcPr>
          <w:p w:rsidR="00F25017" w:rsidRDefault="00F25017" w:rsidP="00B82E7E">
            <w:pPr>
              <w:spacing w:before="80" w:after="80"/>
            </w:pPr>
          </w:p>
        </w:tc>
        <w:tc>
          <w:tcPr>
            <w:tcW w:w="4509" w:type="dxa"/>
            <w:tcBorders>
              <w:top w:val="single" w:sz="4" w:space="0" w:color="000000" w:themeColor="text1"/>
            </w:tcBorders>
          </w:tcPr>
          <w:p w:rsidR="00F25017" w:rsidRDefault="00F25017" w:rsidP="00B82E7E">
            <w:pPr>
              <w:spacing w:before="80" w:after="80"/>
            </w:pPr>
            <w:r>
              <w:t>Date</w:t>
            </w:r>
          </w:p>
        </w:tc>
      </w:tr>
    </w:tbl>
    <w:p w:rsidR="00240355" w:rsidRPr="00F25017" w:rsidRDefault="00240355" w:rsidP="00F25017">
      <w:pPr>
        <w:spacing w:before="0" w:after="0"/>
        <w:rPr>
          <w:szCs w:val="22"/>
        </w:rPr>
      </w:pPr>
      <w:bookmarkStart w:id="0" w:name="_GoBack"/>
      <w:bookmarkEnd w:id="0"/>
    </w:p>
    <w:sectPr w:rsidR="00240355" w:rsidRPr="00F25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17"/>
    <w:rsid w:val="00240355"/>
    <w:rsid w:val="006C67A6"/>
    <w:rsid w:val="009F6537"/>
    <w:rsid w:val="00F2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8645"/>
  <w15:chartTrackingRefBased/>
  <w15:docId w15:val="{F1D06E8A-1B92-496C-92BA-2D6CFB66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 Regular" w:eastAsiaTheme="minorHAnsi" w:hAnsi="Agenda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25017"/>
    <w:pPr>
      <w:spacing w:before="160" w:line="280" w:lineRule="atLeast"/>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5017"/>
    <w:pPr>
      <w:spacing w:after="0" w:line="240" w:lineRule="auto"/>
    </w:pPr>
    <w:rPr>
      <w:rFonts w:asciiTheme="minorHAnsi" w:hAnsi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ptCAPS">
    <w:name w:val="14 pt CAPS"/>
    <w:basedOn w:val="Normal"/>
    <w:uiPriority w:val="1"/>
    <w:qFormat/>
    <w:rsid w:val="00F25017"/>
    <w:pPr>
      <w:keepNext/>
      <w:spacing w:before="320"/>
    </w:pPr>
    <w:rPr>
      <w:b/>
      <w:caps/>
      <w:sz w:val="28"/>
    </w:rPr>
  </w:style>
  <w:style w:type="paragraph" w:styleId="ListParagraph">
    <w:name w:val="List Paragraph"/>
    <w:basedOn w:val="Normal"/>
    <w:uiPriority w:val="34"/>
    <w:qFormat/>
    <w:rsid w:val="00F2501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Mylon Ollila</dc:creator>
  <cp:keywords/>
  <dc:description/>
  <cp:lastModifiedBy>Mylon Ollila</cp:lastModifiedBy>
  <cp:revision>1</cp:revision>
  <dcterms:created xsi:type="dcterms:W3CDTF">2019-08-23T20:14:00Z</dcterms:created>
  <dcterms:modified xsi:type="dcterms:W3CDTF">2019-08-23T20:21:00Z</dcterms:modified>
</cp:coreProperties>
</file>