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639BA" w14:textId="77777777" w:rsidR="00FC5A59" w:rsidRDefault="00FC5A59" w:rsidP="00FC5A59">
      <w:pPr>
        <w:jc w:val="center"/>
      </w:pPr>
    </w:p>
    <w:p w14:paraId="0391783B" w14:textId="77777777" w:rsidR="00FC5A59" w:rsidRDefault="00FC5A59" w:rsidP="00FC5A59">
      <w:pPr>
        <w:jc w:val="center"/>
      </w:pPr>
    </w:p>
    <w:p w14:paraId="7EBE12DF" w14:textId="77777777" w:rsidR="00FC5A59" w:rsidRDefault="00FC5A59" w:rsidP="00FC5A59">
      <w:pPr>
        <w:jc w:val="center"/>
      </w:pPr>
    </w:p>
    <w:p w14:paraId="5CE6F1FE" w14:textId="77777777" w:rsidR="00FC5A59" w:rsidRDefault="00FC5A59" w:rsidP="00FC5A59">
      <w:pPr>
        <w:jc w:val="center"/>
      </w:pPr>
    </w:p>
    <w:p w14:paraId="22DE7637" w14:textId="77777777" w:rsidR="00FC5A59" w:rsidRDefault="00FC5A59" w:rsidP="00FC5A59">
      <w:pPr>
        <w:jc w:val="center"/>
      </w:pPr>
    </w:p>
    <w:p w14:paraId="4B69E6C2" w14:textId="77777777" w:rsidR="00FC5A59" w:rsidRDefault="00FC5A59" w:rsidP="00FC5A59">
      <w:pPr>
        <w:jc w:val="center"/>
      </w:pPr>
    </w:p>
    <w:p w14:paraId="38C684F5" w14:textId="77777777" w:rsidR="00FC5A59" w:rsidRDefault="00FC5A59" w:rsidP="00FC5A59">
      <w:pPr>
        <w:jc w:val="center"/>
      </w:pPr>
    </w:p>
    <w:p w14:paraId="32E774BC" w14:textId="77777777" w:rsidR="00FC5A59" w:rsidRDefault="00FC5A59" w:rsidP="00FC5A59">
      <w:pPr>
        <w:jc w:val="center"/>
      </w:pPr>
    </w:p>
    <w:p w14:paraId="74761FF1" w14:textId="77777777" w:rsidR="00CF01A6" w:rsidRDefault="00FC5A59" w:rsidP="00FC5A59">
      <w:pPr>
        <w:jc w:val="center"/>
      </w:pPr>
      <w:r>
        <w:t>ENHANC</w:t>
      </w:r>
      <w:r w:rsidR="00CA3F28">
        <w:t>E</w:t>
      </w:r>
      <w:r>
        <w:t xml:space="preserve">MENTS TO THE </w:t>
      </w:r>
      <w:r w:rsidRPr="00FC5A59">
        <w:rPr>
          <w:i/>
        </w:rPr>
        <w:t>FIRST NATIONS FISCAL MANAGEMENT ACT</w:t>
      </w:r>
    </w:p>
    <w:p w14:paraId="72B463F9" w14:textId="77777777" w:rsidR="00FC5A59" w:rsidRDefault="00FC5A59" w:rsidP="00FC5A59">
      <w:pPr>
        <w:jc w:val="center"/>
      </w:pPr>
      <w:r>
        <w:t>CONSULTATION GUIDE</w:t>
      </w:r>
      <w:r w:rsidRPr="00FC5A59">
        <w:t xml:space="preserve"> </w:t>
      </w:r>
    </w:p>
    <w:p w14:paraId="0D6C3861" w14:textId="77777777" w:rsidR="00FC5A59" w:rsidRDefault="00FC5A59" w:rsidP="00FC5A59">
      <w:pPr>
        <w:jc w:val="center"/>
      </w:pPr>
    </w:p>
    <w:p w14:paraId="0BBB8A87" w14:textId="77777777" w:rsidR="00FC5A59" w:rsidRDefault="00FC5A59" w:rsidP="00FC5A59">
      <w:pPr>
        <w:jc w:val="center"/>
      </w:pPr>
    </w:p>
    <w:p w14:paraId="34BE13BE" w14:textId="77777777" w:rsidR="00FC5A59" w:rsidRDefault="00FC5A59" w:rsidP="00FC5A59">
      <w:pPr>
        <w:jc w:val="center"/>
      </w:pPr>
      <w:r>
        <w:t>FEBRUARY 2023</w:t>
      </w:r>
    </w:p>
    <w:p w14:paraId="7B082A6D" w14:textId="77777777" w:rsidR="00FC5A59" w:rsidRDefault="00FC5A59"/>
    <w:p w14:paraId="03507F9A" w14:textId="77777777" w:rsidR="00FC5A59" w:rsidRDefault="00FC5A59"/>
    <w:p w14:paraId="423BEEEB" w14:textId="77777777" w:rsidR="00FC5A59" w:rsidRDefault="00FC5A59"/>
    <w:p w14:paraId="10497B27" w14:textId="77777777" w:rsidR="00FC5A59" w:rsidRDefault="00FC5A59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864321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E06401C" w14:textId="77777777" w:rsidR="00345DB9" w:rsidRDefault="00345DB9">
          <w:pPr>
            <w:pStyle w:val="TOCHeading"/>
          </w:pPr>
          <w:r>
            <w:t>Table of Contents</w:t>
          </w:r>
        </w:p>
        <w:p w14:paraId="00D6742D" w14:textId="77777777" w:rsidR="00345DB9" w:rsidRPr="00345DB9" w:rsidRDefault="00345DB9" w:rsidP="00345DB9"/>
        <w:p w14:paraId="3E339B85" w14:textId="77806D32" w:rsidR="00345DB9" w:rsidRDefault="00345DB9">
          <w:pPr>
            <w:pStyle w:val="TOC1"/>
            <w:tabs>
              <w:tab w:val="right" w:leader="dot" w:pos="9350"/>
            </w:tabs>
            <w:rPr>
              <w:rStyle w:val="Hyperlink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162517" w:history="1">
            <w:r w:rsidRPr="00F913E8">
              <w:rPr>
                <w:rStyle w:val="Hyperlink"/>
                <w:rFonts w:ascii="Arial" w:hAnsi="Arial" w:cs="Arial"/>
                <w:noProof/>
              </w:rPr>
              <w:t>ENHANC</w:t>
            </w:r>
            <w:r w:rsidR="00CA3F28">
              <w:rPr>
                <w:rStyle w:val="Hyperlink"/>
                <w:rFonts w:ascii="Arial" w:hAnsi="Arial" w:cs="Arial"/>
                <w:noProof/>
              </w:rPr>
              <w:t>E</w:t>
            </w:r>
            <w:r w:rsidRPr="00F913E8">
              <w:rPr>
                <w:rStyle w:val="Hyperlink"/>
                <w:rFonts w:ascii="Arial" w:hAnsi="Arial" w:cs="Arial"/>
                <w:noProof/>
              </w:rPr>
              <w:t xml:space="preserve">MENTS TO THE </w:t>
            </w:r>
            <w:r w:rsidRPr="00F913E8">
              <w:rPr>
                <w:rStyle w:val="Hyperlink"/>
                <w:rFonts w:ascii="Arial" w:hAnsi="Arial" w:cs="Arial"/>
                <w:i/>
                <w:noProof/>
              </w:rPr>
              <w:t>FIRST NATIONS FISCAL MANAGEMENT ACT</w:t>
            </w:r>
            <w:r w:rsidRPr="00345DB9">
              <w:rPr>
                <w:noProof/>
              </w:rPr>
              <w:t xml:space="preserve"> </w:t>
            </w:r>
            <w:r>
              <w:rPr>
                <w:noProof/>
              </w:rPr>
              <w:t xml:space="preserve">: </w:t>
            </w:r>
            <w:r w:rsidRPr="005D4A6C">
              <w:rPr>
                <w:rStyle w:val="Hyperlink"/>
                <w:rFonts w:ascii="Arial" w:hAnsi="Arial" w:cs="Arial"/>
                <w:noProof/>
              </w:rPr>
              <w:t>CLOSING THE GAPS: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_Toc126162517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26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2077F" w14:textId="77777777" w:rsidR="00345DB9" w:rsidRPr="00345DB9" w:rsidRDefault="00345DB9" w:rsidP="00345DB9">
          <w:pPr>
            <w:rPr>
              <w:noProof/>
            </w:rPr>
          </w:pPr>
        </w:p>
        <w:p w14:paraId="664671B2" w14:textId="1F82145A" w:rsidR="00345DB9" w:rsidRDefault="000616D4">
          <w:pPr>
            <w:pStyle w:val="TOC1"/>
            <w:tabs>
              <w:tab w:val="right" w:leader="dot" w:pos="9350"/>
            </w:tabs>
            <w:rPr>
              <w:rStyle w:val="Hyperlink"/>
              <w:noProof/>
            </w:rPr>
          </w:pPr>
          <w:hyperlink w:anchor="_Toc126162519" w:history="1">
            <w:r w:rsidR="00345DB9" w:rsidRPr="00F913E8">
              <w:rPr>
                <w:rStyle w:val="Hyperlink"/>
                <w:rFonts w:ascii="Arial" w:hAnsi="Arial" w:cs="Arial"/>
                <w:noProof/>
              </w:rPr>
              <w:t>MANDATES AND</w:t>
            </w:r>
            <w:r w:rsidR="00345DB9" w:rsidRPr="00345DB9">
              <w:rPr>
                <w:noProof/>
              </w:rPr>
              <w:t xml:space="preserve"> </w:t>
            </w:r>
            <w:r w:rsidR="00345DB9" w:rsidRPr="00345DB9">
              <w:rPr>
                <w:rStyle w:val="Hyperlink"/>
                <w:rFonts w:ascii="Arial" w:hAnsi="Arial" w:cs="Arial"/>
                <w:noProof/>
              </w:rPr>
              <w:t>BOARD GOVERNANCE</w:t>
            </w:r>
            <w:r w:rsidR="00345DB9">
              <w:rPr>
                <w:noProof/>
                <w:webHidden/>
              </w:rPr>
              <w:tab/>
            </w:r>
            <w:r w:rsidR="00345DB9">
              <w:rPr>
                <w:noProof/>
                <w:webHidden/>
              </w:rPr>
              <w:fldChar w:fldCharType="begin"/>
            </w:r>
            <w:r w:rsidR="00345DB9">
              <w:rPr>
                <w:noProof/>
                <w:webHidden/>
              </w:rPr>
              <w:instrText xml:space="preserve"> PAGEREF _Toc126162519 \h </w:instrText>
            </w:r>
            <w:r w:rsidR="00345DB9">
              <w:rPr>
                <w:noProof/>
                <w:webHidden/>
              </w:rPr>
            </w:r>
            <w:r w:rsidR="00345DB9">
              <w:rPr>
                <w:noProof/>
                <w:webHidden/>
              </w:rPr>
              <w:fldChar w:fldCharType="separate"/>
            </w:r>
            <w:r w:rsidR="00FE2632">
              <w:rPr>
                <w:noProof/>
                <w:webHidden/>
              </w:rPr>
              <w:t>5</w:t>
            </w:r>
            <w:r w:rsidR="00345DB9">
              <w:rPr>
                <w:noProof/>
                <w:webHidden/>
              </w:rPr>
              <w:fldChar w:fldCharType="end"/>
            </w:r>
          </w:hyperlink>
        </w:p>
        <w:p w14:paraId="37849C58" w14:textId="77777777" w:rsidR="00345DB9" w:rsidRDefault="00345DB9">
          <w:pPr>
            <w:pStyle w:val="TOC1"/>
            <w:tabs>
              <w:tab w:val="right" w:leader="dot" w:pos="9350"/>
            </w:tabs>
            <w:rPr>
              <w:rStyle w:val="Hyperlink"/>
              <w:noProof/>
            </w:rPr>
          </w:pPr>
        </w:p>
        <w:p w14:paraId="756EBE46" w14:textId="60C8550E" w:rsidR="00345DB9" w:rsidRDefault="000616D4">
          <w:pPr>
            <w:pStyle w:val="TOC1"/>
            <w:tabs>
              <w:tab w:val="right" w:leader="dot" w:pos="9350"/>
            </w:tabs>
            <w:rPr>
              <w:rStyle w:val="Hyperlink"/>
              <w:noProof/>
            </w:rPr>
          </w:pPr>
          <w:hyperlink w:anchor="_Toc126162521" w:history="1">
            <w:r w:rsidR="00345DB9" w:rsidRPr="00F913E8">
              <w:rPr>
                <w:rStyle w:val="Hyperlink"/>
                <w:rFonts w:ascii="Arial" w:hAnsi="Arial" w:cs="Arial"/>
                <w:noProof/>
              </w:rPr>
              <w:t>THE FIRST NATIONS</w:t>
            </w:r>
            <w:r w:rsidR="00345DB9" w:rsidRPr="00345DB9">
              <w:rPr>
                <w:noProof/>
              </w:rPr>
              <w:t xml:space="preserve"> </w:t>
            </w:r>
            <w:r w:rsidR="00345DB9" w:rsidRPr="00345DB9">
              <w:rPr>
                <w:rStyle w:val="Hyperlink"/>
                <w:rFonts w:ascii="Arial" w:hAnsi="Arial" w:cs="Arial"/>
                <w:noProof/>
              </w:rPr>
              <w:t>INFRASTRUCTURE INSTITUTE</w:t>
            </w:r>
            <w:r w:rsidR="00345DB9">
              <w:rPr>
                <w:noProof/>
                <w:webHidden/>
              </w:rPr>
              <w:tab/>
            </w:r>
            <w:r w:rsidR="00345DB9">
              <w:rPr>
                <w:noProof/>
                <w:webHidden/>
              </w:rPr>
              <w:fldChar w:fldCharType="begin"/>
            </w:r>
            <w:r w:rsidR="00345DB9">
              <w:rPr>
                <w:noProof/>
                <w:webHidden/>
              </w:rPr>
              <w:instrText xml:space="preserve"> PAGEREF _Toc126162521 \h </w:instrText>
            </w:r>
            <w:r w:rsidR="00345DB9">
              <w:rPr>
                <w:noProof/>
                <w:webHidden/>
              </w:rPr>
            </w:r>
            <w:r w:rsidR="00345DB9">
              <w:rPr>
                <w:noProof/>
                <w:webHidden/>
              </w:rPr>
              <w:fldChar w:fldCharType="separate"/>
            </w:r>
            <w:r w:rsidR="00FE2632">
              <w:rPr>
                <w:noProof/>
                <w:webHidden/>
              </w:rPr>
              <w:t>8</w:t>
            </w:r>
            <w:r w:rsidR="00345DB9">
              <w:rPr>
                <w:noProof/>
                <w:webHidden/>
              </w:rPr>
              <w:fldChar w:fldCharType="end"/>
            </w:r>
          </w:hyperlink>
        </w:p>
        <w:p w14:paraId="34866942" w14:textId="77777777" w:rsidR="00345DB9" w:rsidRPr="00345DB9" w:rsidRDefault="00345DB9" w:rsidP="00345DB9">
          <w:pPr>
            <w:rPr>
              <w:noProof/>
            </w:rPr>
          </w:pPr>
        </w:p>
        <w:p w14:paraId="2380DD20" w14:textId="0073F2E0" w:rsidR="00345DB9" w:rsidRDefault="000616D4">
          <w:pPr>
            <w:pStyle w:val="TOC1"/>
            <w:tabs>
              <w:tab w:val="right" w:leader="dot" w:pos="9350"/>
            </w:tabs>
            <w:rPr>
              <w:rStyle w:val="Hyperlink"/>
              <w:noProof/>
            </w:rPr>
          </w:pPr>
          <w:hyperlink w:anchor="_Toc126162523" w:history="1">
            <w:r w:rsidR="00345DB9" w:rsidRPr="00F913E8">
              <w:rPr>
                <w:rStyle w:val="Hyperlink"/>
                <w:rFonts w:ascii="Arial" w:hAnsi="Arial" w:cs="Arial"/>
                <w:noProof/>
              </w:rPr>
              <w:t>NEW LAW-MAKING POWERS</w:t>
            </w:r>
            <w:r w:rsidR="00345DB9" w:rsidRPr="00345DB9">
              <w:rPr>
                <w:noProof/>
              </w:rPr>
              <w:t xml:space="preserve"> </w:t>
            </w:r>
            <w:r w:rsidR="00345DB9" w:rsidRPr="00345DB9">
              <w:rPr>
                <w:rStyle w:val="Hyperlink"/>
                <w:rFonts w:ascii="Arial" w:hAnsi="Arial" w:cs="Arial"/>
                <w:noProof/>
              </w:rPr>
              <w:t>AND INSTITUTIONAL FUNCTIONS</w:t>
            </w:r>
            <w:r w:rsidR="00345DB9">
              <w:rPr>
                <w:noProof/>
                <w:webHidden/>
              </w:rPr>
              <w:tab/>
            </w:r>
            <w:r w:rsidR="00345DB9">
              <w:rPr>
                <w:noProof/>
                <w:webHidden/>
              </w:rPr>
              <w:fldChar w:fldCharType="begin"/>
            </w:r>
            <w:r w:rsidR="00345DB9">
              <w:rPr>
                <w:noProof/>
                <w:webHidden/>
              </w:rPr>
              <w:instrText xml:space="preserve"> PAGEREF _Toc126162523 \h </w:instrText>
            </w:r>
            <w:r w:rsidR="00345DB9">
              <w:rPr>
                <w:noProof/>
                <w:webHidden/>
              </w:rPr>
            </w:r>
            <w:r w:rsidR="00345DB9">
              <w:rPr>
                <w:noProof/>
                <w:webHidden/>
              </w:rPr>
              <w:fldChar w:fldCharType="separate"/>
            </w:r>
            <w:r w:rsidR="00FE2632">
              <w:rPr>
                <w:noProof/>
                <w:webHidden/>
              </w:rPr>
              <w:t>10</w:t>
            </w:r>
            <w:r w:rsidR="00345DB9">
              <w:rPr>
                <w:noProof/>
                <w:webHidden/>
              </w:rPr>
              <w:fldChar w:fldCharType="end"/>
            </w:r>
          </w:hyperlink>
        </w:p>
        <w:p w14:paraId="21AFC76E" w14:textId="77777777" w:rsidR="00345DB9" w:rsidRDefault="00345DB9">
          <w:pPr>
            <w:pStyle w:val="TOC1"/>
            <w:tabs>
              <w:tab w:val="right" w:leader="dot" w:pos="9350"/>
            </w:tabs>
            <w:rPr>
              <w:rStyle w:val="Hyperlink"/>
              <w:noProof/>
            </w:rPr>
          </w:pPr>
        </w:p>
        <w:p w14:paraId="6F828047" w14:textId="7B39275B" w:rsidR="00345DB9" w:rsidRDefault="000616D4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26162525" w:history="1">
            <w:r w:rsidR="00345DB9" w:rsidRPr="00F913E8">
              <w:rPr>
                <w:rStyle w:val="Hyperlink"/>
                <w:rFonts w:ascii="Arial" w:hAnsi="Arial" w:cs="Arial"/>
                <w:noProof/>
              </w:rPr>
              <w:t>TECHNICAL AMENDMENTS</w:t>
            </w:r>
            <w:r w:rsidR="00345DB9" w:rsidRPr="00345DB9">
              <w:rPr>
                <w:noProof/>
              </w:rPr>
              <w:t xml:space="preserve"> </w:t>
            </w:r>
            <w:r w:rsidR="00345DB9" w:rsidRPr="00345DB9">
              <w:rPr>
                <w:rStyle w:val="Hyperlink"/>
                <w:rFonts w:ascii="Arial" w:hAnsi="Arial" w:cs="Arial"/>
                <w:noProof/>
              </w:rPr>
              <w:t>AND INTERNAL OPERATIONS</w:t>
            </w:r>
            <w:r w:rsidR="00345DB9">
              <w:rPr>
                <w:noProof/>
                <w:webHidden/>
              </w:rPr>
              <w:tab/>
            </w:r>
            <w:r w:rsidR="00345DB9">
              <w:rPr>
                <w:noProof/>
                <w:webHidden/>
              </w:rPr>
              <w:fldChar w:fldCharType="begin"/>
            </w:r>
            <w:r w:rsidR="00345DB9">
              <w:rPr>
                <w:noProof/>
                <w:webHidden/>
              </w:rPr>
              <w:instrText xml:space="preserve"> PAGEREF _Toc126162525 \h </w:instrText>
            </w:r>
            <w:r w:rsidR="00345DB9">
              <w:rPr>
                <w:noProof/>
                <w:webHidden/>
              </w:rPr>
            </w:r>
            <w:r w:rsidR="00345DB9">
              <w:rPr>
                <w:noProof/>
                <w:webHidden/>
              </w:rPr>
              <w:fldChar w:fldCharType="separate"/>
            </w:r>
            <w:r w:rsidR="00FE2632">
              <w:rPr>
                <w:noProof/>
                <w:webHidden/>
              </w:rPr>
              <w:t>14</w:t>
            </w:r>
            <w:r w:rsidR="00345DB9">
              <w:rPr>
                <w:noProof/>
                <w:webHidden/>
              </w:rPr>
              <w:fldChar w:fldCharType="end"/>
            </w:r>
          </w:hyperlink>
        </w:p>
        <w:p w14:paraId="7C802245" w14:textId="77777777" w:rsidR="00345DB9" w:rsidRDefault="00345DB9">
          <w:r>
            <w:rPr>
              <w:b/>
              <w:bCs/>
              <w:noProof/>
            </w:rPr>
            <w:fldChar w:fldCharType="end"/>
          </w:r>
        </w:p>
      </w:sdtContent>
    </w:sdt>
    <w:p w14:paraId="5AAFA248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1EF18FAE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3421D2CA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10A05B4A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72DAD96E" w14:textId="77777777" w:rsidR="00345DB9" w:rsidRDefault="00345DB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50D44FF7" w14:textId="77777777" w:rsidR="00345DB9" w:rsidRDefault="00345DB9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7C0C8C12" w14:textId="77777777" w:rsidR="00345DB9" w:rsidRDefault="00345DB9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08668A79" w14:textId="77777777" w:rsidR="00345DB9" w:rsidRDefault="00345DB9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60DB0837" w14:textId="77777777" w:rsidR="00345DB9" w:rsidRDefault="00345DB9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4DD71207" w14:textId="77777777" w:rsidR="007B432F" w:rsidRPr="007B432F" w:rsidRDefault="00345DB9" w:rsidP="003D4DD3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0" w:name="_Toc126162517"/>
      <w:r>
        <w:rPr>
          <w:rFonts w:ascii="Arial" w:hAnsi="Arial" w:cs="Arial"/>
          <w:sz w:val="40"/>
          <w:szCs w:val="40"/>
        </w:rPr>
        <w:t>ENHANC</w:t>
      </w:r>
      <w:r w:rsidR="00CA3F28"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 xml:space="preserve">MENTS TO THE </w:t>
      </w:r>
      <w:r w:rsidRPr="00345DB9">
        <w:rPr>
          <w:rFonts w:ascii="Arial" w:hAnsi="Arial" w:cs="Arial"/>
          <w:i/>
          <w:sz w:val="40"/>
          <w:szCs w:val="40"/>
        </w:rPr>
        <w:t>FIRST NATIONS FISCAL MANAGEMENT ACT</w:t>
      </w:r>
      <w:r>
        <w:rPr>
          <w:rFonts w:ascii="Arial" w:hAnsi="Arial" w:cs="Arial"/>
          <w:sz w:val="40"/>
          <w:szCs w:val="40"/>
        </w:rPr>
        <w:t>:</w:t>
      </w:r>
      <w:bookmarkEnd w:id="0"/>
      <w:r w:rsidR="003D4DD3">
        <w:rPr>
          <w:rFonts w:ascii="Arial" w:hAnsi="Arial" w:cs="Arial"/>
          <w:sz w:val="40"/>
          <w:szCs w:val="40"/>
        </w:rPr>
        <w:t xml:space="preserve"> </w:t>
      </w:r>
      <w:bookmarkStart w:id="1" w:name="_Toc126162518"/>
      <w:r>
        <w:rPr>
          <w:rFonts w:ascii="Arial" w:hAnsi="Arial" w:cs="Arial"/>
          <w:sz w:val="40"/>
          <w:szCs w:val="40"/>
        </w:rPr>
        <w:t>CLOSING THE GAPS</w:t>
      </w:r>
      <w:bookmarkEnd w:id="1"/>
    </w:p>
    <w:p w14:paraId="4EDB6D89" w14:textId="77777777" w:rsidR="00FC5A59" w:rsidRDefault="007B432F">
      <w:r>
        <w:rPr>
          <w:rFonts w:ascii="Arial" w:hAnsi="Arial" w:cs="Arial"/>
        </w:rPr>
        <w:br w:type="page"/>
      </w:r>
    </w:p>
    <w:p w14:paraId="5305F630" w14:textId="77777777" w:rsidR="00FC5A59" w:rsidRDefault="00FC5A59" w:rsidP="00FC5A59">
      <w:pPr>
        <w:jc w:val="center"/>
        <w:rPr>
          <w:rFonts w:ascii="Arial" w:hAnsi="Arial" w:cs="Arial"/>
          <w:sz w:val="32"/>
          <w:szCs w:val="32"/>
        </w:rPr>
      </w:pPr>
      <w:r w:rsidRPr="00FC5A59">
        <w:rPr>
          <w:rFonts w:ascii="Arial" w:hAnsi="Arial" w:cs="Arial"/>
          <w:sz w:val="32"/>
          <w:szCs w:val="32"/>
        </w:rPr>
        <w:lastRenderedPageBreak/>
        <w:t xml:space="preserve">Enhancements to </w:t>
      </w:r>
      <w:r w:rsidRPr="00FC5A59">
        <w:rPr>
          <w:rFonts w:ascii="Arial" w:hAnsi="Arial" w:cs="Arial"/>
          <w:i/>
          <w:sz w:val="32"/>
          <w:szCs w:val="32"/>
        </w:rPr>
        <w:t>First Nations Fiscal Management Act</w:t>
      </w:r>
      <w:r w:rsidRPr="00FC5A59">
        <w:rPr>
          <w:rFonts w:ascii="Arial" w:hAnsi="Arial" w:cs="Arial"/>
          <w:sz w:val="32"/>
          <w:szCs w:val="32"/>
        </w:rPr>
        <w:t xml:space="preserve"> </w:t>
      </w:r>
    </w:p>
    <w:p w14:paraId="26C26BFA" w14:textId="77777777" w:rsidR="00FC5A59" w:rsidRDefault="00FC5A59" w:rsidP="00FC5A5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Closing the Gaps</w:t>
      </w:r>
    </w:p>
    <w:p w14:paraId="0BB515D0" w14:textId="77777777" w:rsidR="00C813A6" w:rsidRPr="00C813A6" w:rsidRDefault="00C813A6" w:rsidP="00C813A6">
      <w:pPr>
        <w:pStyle w:val="ListParagraph"/>
        <w:tabs>
          <w:tab w:val="left" w:pos="9000"/>
        </w:tabs>
        <w:kinsoku w:val="0"/>
        <w:overflowPunct w:val="0"/>
        <w:ind w:left="0"/>
        <w:textAlignment w:val="baseline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</w:rPr>
        <w:t xml:space="preserve">The </w:t>
      </w:r>
      <w:r w:rsidR="00FC5A59" w:rsidRPr="00FC5A59">
        <w:rPr>
          <w:rFonts w:ascii="Arial" w:eastAsia="+mn-ea" w:hAnsi="Arial" w:cs="Arial"/>
          <w:b/>
          <w:bCs/>
          <w:color w:val="000000"/>
          <w:lang w:val="en-CA"/>
        </w:rPr>
        <w:t>I</w:t>
      </w:r>
      <w:r>
        <w:rPr>
          <w:rFonts w:ascii="Arial" w:eastAsia="+mn-ea" w:hAnsi="Arial" w:cs="Arial"/>
          <w:b/>
          <w:bCs/>
          <w:color w:val="000000"/>
          <w:lang w:val="en-CA"/>
        </w:rPr>
        <w:t>ssue</w:t>
      </w:r>
      <w:r w:rsidR="00FC5A59" w:rsidRPr="00FC5A59">
        <w:rPr>
          <w:rFonts w:ascii="Arial" w:eastAsia="+mn-ea" w:hAnsi="Arial" w:cs="Arial"/>
          <w:b/>
          <w:bCs/>
          <w:color w:val="000000"/>
          <w:lang w:val="en-CA"/>
        </w:rPr>
        <w:t xml:space="preserve">: </w:t>
      </w:r>
    </w:p>
    <w:p w14:paraId="3D1284AF" w14:textId="77777777" w:rsidR="00C813A6" w:rsidRPr="00C813A6" w:rsidRDefault="00C813A6" w:rsidP="00C813A6">
      <w:pPr>
        <w:pStyle w:val="ListParagraph"/>
        <w:tabs>
          <w:tab w:val="left" w:pos="9000"/>
        </w:tabs>
        <w:kinsoku w:val="0"/>
        <w:overflowPunct w:val="0"/>
        <w:ind w:left="0"/>
        <w:textAlignment w:val="baseline"/>
        <w:rPr>
          <w:rFonts w:ascii="Arial" w:hAnsi="Arial" w:cs="Arial"/>
        </w:rPr>
      </w:pPr>
    </w:p>
    <w:p w14:paraId="0A79094A" w14:textId="77777777" w:rsidR="00FC5A59" w:rsidRPr="005D63F8" w:rsidRDefault="005D63F8" w:rsidP="002F16EE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kinsoku w:val="0"/>
        <w:overflowPunct w:val="0"/>
        <w:ind w:left="720"/>
        <w:textAlignment w:val="baseline"/>
        <w:rPr>
          <w:rFonts w:ascii="Arial" w:hAnsi="Arial" w:cs="Arial"/>
        </w:rPr>
      </w:pPr>
      <w:r w:rsidRPr="005D63F8">
        <w:rPr>
          <w:rFonts w:ascii="Arial" w:hAnsi="Arial" w:cs="Arial"/>
        </w:rPr>
        <w:t xml:space="preserve">The pandemic brought important lessons worldwide – exposing gaps and requiring extraordinary measures in response. </w:t>
      </w:r>
      <w:r>
        <w:rPr>
          <w:rFonts w:ascii="Arial" w:hAnsi="Arial" w:cs="Arial"/>
        </w:rPr>
        <w:t xml:space="preserve">In particular, this </w:t>
      </w:r>
      <w:r w:rsidR="00FC5A59" w:rsidRPr="005D63F8">
        <w:rPr>
          <w:rFonts w:ascii="Arial" w:eastAsia="+mn-ea" w:hAnsi="Arial" w:cs="Arial"/>
          <w:color w:val="000000"/>
        </w:rPr>
        <w:t>exposed the heightened vulnerability of Indigenous communities due to significant longstanding socio-economic, infrastructure, institutional and regulatory gaps compared to the rest of Canada, as well as gaps impacting the operations of the</w:t>
      </w:r>
      <w:r w:rsidR="00FC5A59" w:rsidRPr="005D63F8">
        <w:rPr>
          <w:rFonts w:ascii="Arial" w:eastAsia="+mn-ea" w:hAnsi="Arial" w:cs="Arial"/>
          <w:i/>
          <w:iCs/>
          <w:color w:val="000000"/>
        </w:rPr>
        <w:t xml:space="preserve"> </w:t>
      </w:r>
      <w:r w:rsidR="00FC5A59" w:rsidRPr="005D63F8">
        <w:rPr>
          <w:rFonts w:ascii="Arial" w:eastAsia="+mn-ea" w:hAnsi="Arial" w:cs="Arial"/>
          <w:color w:val="000000"/>
        </w:rPr>
        <w:t xml:space="preserve">Institutions under the </w:t>
      </w:r>
      <w:r w:rsidR="00FC5A59" w:rsidRPr="005D63F8">
        <w:rPr>
          <w:rFonts w:ascii="Arial" w:eastAsia="+mn-ea" w:hAnsi="Arial" w:cs="Arial"/>
          <w:i/>
          <w:iCs/>
          <w:color w:val="000000"/>
        </w:rPr>
        <w:t>First Nations Fiscal Management Act</w:t>
      </w:r>
      <w:r w:rsidR="00FC5A59" w:rsidRPr="005D63F8">
        <w:rPr>
          <w:rFonts w:ascii="Arial" w:eastAsia="+mn-ea" w:hAnsi="Arial" w:cs="Arial"/>
          <w:color w:val="000000"/>
        </w:rPr>
        <w:t xml:space="preserve"> (FNFMA).</w:t>
      </w:r>
    </w:p>
    <w:p w14:paraId="60661BF2" w14:textId="77777777" w:rsidR="005D63F8" w:rsidRPr="00FC5A59" w:rsidRDefault="005D63F8" w:rsidP="005D63F8">
      <w:pPr>
        <w:pStyle w:val="ListParagraph"/>
        <w:tabs>
          <w:tab w:val="left" w:pos="9000"/>
        </w:tabs>
        <w:kinsoku w:val="0"/>
        <w:overflowPunct w:val="0"/>
        <w:textAlignment w:val="baseline"/>
        <w:rPr>
          <w:rFonts w:ascii="Arial" w:hAnsi="Arial" w:cs="Arial"/>
        </w:rPr>
      </w:pPr>
    </w:p>
    <w:p w14:paraId="484AF85E" w14:textId="77777777" w:rsidR="00FC5A59" w:rsidRPr="00C813A6" w:rsidRDefault="00FC5A59" w:rsidP="00C813A6">
      <w:pPr>
        <w:pStyle w:val="ListParagraph"/>
        <w:tabs>
          <w:tab w:val="left" w:pos="9000"/>
        </w:tabs>
        <w:kinsoku w:val="0"/>
        <w:overflowPunct w:val="0"/>
        <w:ind w:left="0"/>
        <w:textAlignment w:val="baseline"/>
        <w:rPr>
          <w:rFonts w:ascii="Arial" w:hAnsi="Arial" w:cs="Arial"/>
        </w:rPr>
      </w:pPr>
      <w:r w:rsidRPr="00C813A6">
        <w:rPr>
          <w:rFonts w:ascii="Arial" w:hAnsi="Arial" w:cs="Arial"/>
          <w:b/>
        </w:rPr>
        <w:t>C</w:t>
      </w:r>
      <w:r w:rsidR="00C813A6">
        <w:rPr>
          <w:rFonts w:ascii="Arial" w:hAnsi="Arial" w:cs="Arial"/>
          <w:b/>
        </w:rPr>
        <w:t>losing the Gaps:</w:t>
      </w:r>
    </w:p>
    <w:p w14:paraId="7F2705BC" w14:textId="77777777" w:rsidR="00C813A6" w:rsidRPr="00C813A6" w:rsidRDefault="00C813A6" w:rsidP="00C813A6">
      <w:pPr>
        <w:pStyle w:val="ListParagraph"/>
        <w:ind w:left="0"/>
        <w:rPr>
          <w:rFonts w:ascii="Arial" w:hAnsi="Arial" w:cs="Arial"/>
        </w:rPr>
      </w:pPr>
    </w:p>
    <w:p w14:paraId="17140A77" w14:textId="77777777" w:rsidR="00C813A6" w:rsidRPr="00C813A6" w:rsidRDefault="00C813A6" w:rsidP="00C813A6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9000"/>
        </w:tabs>
        <w:kinsoku w:val="0"/>
        <w:overflowPunct w:val="0"/>
        <w:ind w:left="720"/>
        <w:textAlignment w:val="baseline"/>
        <w:rPr>
          <w:rFonts w:ascii="Arial" w:hAnsi="Arial" w:cs="Arial"/>
        </w:rPr>
      </w:pPr>
      <w:r w:rsidRPr="00C813A6">
        <w:rPr>
          <w:rFonts w:ascii="Arial" w:hAnsi="Arial" w:cs="Arial"/>
        </w:rPr>
        <w:t xml:space="preserve">The Institutions are limited by outdated mandates in the services they are able to provide. </w:t>
      </w:r>
    </w:p>
    <w:p w14:paraId="76E232CC" w14:textId="77777777" w:rsidR="00C813A6" w:rsidRPr="00C813A6" w:rsidRDefault="00C813A6" w:rsidP="00C813A6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9000"/>
        </w:tabs>
        <w:kinsoku w:val="0"/>
        <w:overflowPunct w:val="0"/>
        <w:ind w:left="720"/>
        <w:textAlignment w:val="baseline"/>
        <w:rPr>
          <w:rFonts w:ascii="Arial" w:hAnsi="Arial" w:cs="Arial"/>
        </w:rPr>
      </w:pPr>
      <w:r w:rsidRPr="00C813A6">
        <w:rPr>
          <w:rFonts w:ascii="Arial" w:hAnsi="Arial" w:cs="Arial"/>
        </w:rPr>
        <w:t xml:space="preserve">First Nations are making significant investments in infrastructure and economic development without access to a national institution for infrastructure. </w:t>
      </w:r>
    </w:p>
    <w:p w14:paraId="5EC3A575" w14:textId="77777777" w:rsidR="0035634D" w:rsidRPr="00C813A6" w:rsidRDefault="0035634D" w:rsidP="0035634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9000"/>
        </w:tabs>
        <w:kinsoku w:val="0"/>
        <w:overflowPunct w:val="0"/>
        <w:ind w:left="720"/>
        <w:textAlignment w:val="baseline"/>
        <w:rPr>
          <w:rFonts w:ascii="Arial" w:hAnsi="Arial" w:cs="Arial"/>
        </w:rPr>
      </w:pPr>
      <w:r w:rsidRPr="00C813A6">
        <w:rPr>
          <w:rFonts w:ascii="Arial" w:hAnsi="Arial" w:cs="Arial"/>
        </w:rPr>
        <w:t xml:space="preserve">First Nations </w:t>
      </w:r>
      <w:r w:rsidR="00717866">
        <w:rPr>
          <w:rFonts w:ascii="Arial" w:hAnsi="Arial" w:cs="Arial"/>
        </w:rPr>
        <w:t>would benefit from</w:t>
      </w:r>
      <w:r w:rsidR="00717866" w:rsidRPr="00C813A6">
        <w:rPr>
          <w:rFonts w:ascii="Arial" w:hAnsi="Arial" w:cs="Arial"/>
        </w:rPr>
        <w:t xml:space="preserve"> </w:t>
      </w:r>
      <w:r w:rsidRPr="00C813A6">
        <w:rPr>
          <w:rFonts w:ascii="Arial" w:hAnsi="Arial" w:cs="Arial"/>
        </w:rPr>
        <w:t xml:space="preserve">expanded </w:t>
      </w:r>
      <w:r w:rsidR="00717866">
        <w:rPr>
          <w:rFonts w:ascii="Arial" w:hAnsi="Arial" w:cs="Arial"/>
        </w:rPr>
        <w:t>and clearer</w:t>
      </w:r>
      <w:r w:rsidRPr="00C813A6">
        <w:rPr>
          <w:rFonts w:ascii="Arial" w:hAnsi="Arial" w:cs="Arial"/>
        </w:rPr>
        <w:t xml:space="preserve"> </w:t>
      </w:r>
      <w:r w:rsidR="00717866" w:rsidRPr="00C813A6">
        <w:rPr>
          <w:rFonts w:ascii="Arial" w:hAnsi="Arial" w:cs="Arial"/>
        </w:rPr>
        <w:t>law</w:t>
      </w:r>
      <w:r w:rsidR="00717866">
        <w:rPr>
          <w:rFonts w:ascii="Arial" w:hAnsi="Arial" w:cs="Arial"/>
        </w:rPr>
        <w:t>-</w:t>
      </w:r>
      <w:r w:rsidRPr="00C813A6">
        <w:rPr>
          <w:rFonts w:ascii="Arial" w:hAnsi="Arial" w:cs="Arial"/>
        </w:rPr>
        <w:t xml:space="preserve">making </w:t>
      </w:r>
      <w:r w:rsidR="00717866">
        <w:rPr>
          <w:rFonts w:ascii="Arial" w:hAnsi="Arial" w:cs="Arial"/>
        </w:rPr>
        <w:t>powers respecting</w:t>
      </w:r>
      <w:r w:rsidRPr="00C813A6">
        <w:rPr>
          <w:rFonts w:ascii="Arial" w:hAnsi="Arial" w:cs="Arial"/>
        </w:rPr>
        <w:t xml:space="preserve"> </w:t>
      </w:r>
      <w:r w:rsidR="00717866">
        <w:rPr>
          <w:rFonts w:ascii="Arial" w:hAnsi="Arial" w:cs="Arial"/>
        </w:rPr>
        <w:t xml:space="preserve">First Nation services and related </w:t>
      </w:r>
      <w:r w:rsidRPr="00C813A6">
        <w:rPr>
          <w:rFonts w:ascii="Arial" w:hAnsi="Arial" w:cs="Arial"/>
        </w:rPr>
        <w:t>infrastructure.</w:t>
      </w:r>
    </w:p>
    <w:p w14:paraId="12AF6255" w14:textId="77777777" w:rsidR="00C813A6" w:rsidRPr="00C813A6" w:rsidRDefault="00C813A6" w:rsidP="00C813A6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9000"/>
        </w:tabs>
        <w:kinsoku w:val="0"/>
        <w:overflowPunct w:val="0"/>
        <w:ind w:left="720"/>
        <w:textAlignment w:val="baseline"/>
        <w:rPr>
          <w:rFonts w:ascii="Arial" w:hAnsi="Arial" w:cs="Arial"/>
        </w:rPr>
      </w:pPr>
      <w:r w:rsidRPr="00C813A6">
        <w:rPr>
          <w:rFonts w:ascii="Arial" w:hAnsi="Arial" w:cs="Arial"/>
        </w:rPr>
        <w:t xml:space="preserve">First Nations </w:t>
      </w:r>
      <w:r w:rsidR="00717866">
        <w:rPr>
          <w:rFonts w:ascii="Arial" w:hAnsi="Arial" w:cs="Arial"/>
        </w:rPr>
        <w:t>would benefit from</w:t>
      </w:r>
      <w:r w:rsidR="00717866" w:rsidRPr="00C813A6">
        <w:rPr>
          <w:rFonts w:ascii="Arial" w:hAnsi="Arial" w:cs="Arial"/>
        </w:rPr>
        <w:t xml:space="preserve"> </w:t>
      </w:r>
      <w:r w:rsidRPr="00C813A6">
        <w:rPr>
          <w:rFonts w:ascii="Arial" w:hAnsi="Arial" w:cs="Arial"/>
        </w:rPr>
        <w:t xml:space="preserve">additional </w:t>
      </w:r>
      <w:r w:rsidR="00717866">
        <w:rPr>
          <w:rFonts w:ascii="Arial" w:hAnsi="Arial" w:cs="Arial"/>
        </w:rPr>
        <w:t>enforcement measures</w:t>
      </w:r>
      <w:r w:rsidR="00717866" w:rsidRPr="00C813A6">
        <w:rPr>
          <w:rFonts w:ascii="Arial" w:hAnsi="Arial" w:cs="Arial"/>
        </w:rPr>
        <w:t xml:space="preserve"> </w:t>
      </w:r>
      <w:r w:rsidRPr="00C813A6">
        <w:rPr>
          <w:rFonts w:ascii="Arial" w:hAnsi="Arial" w:cs="Arial"/>
        </w:rPr>
        <w:t xml:space="preserve">for </w:t>
      </w:r>
      <w:r w:rsidR="00717866">
        <w:rPr>
          <w:rFonts w:ascii="Arial" w:hAnsi="Arial" w:cs="Arial"/>
        </w:rPr>
        <w:t>ensuring compliance with</w:t>
      </w:r>
      <w:r w:rsidRPr="00C813A6">
        <w:rPr>
          <w:rFonts w:ascii="Arial" w:hAnsi="Arial" w:cs="Arial"/>
        </w:rPr>
        <w:t xml:space="preserve"> their laws under the Act.</w:t>
      </w:r>
    </w:p>
    <w:p w14:paraId="6D5C0EC6" w14:textId="77777777" w:rsidR="0035634D" w:rsidRPr="00C813A6" w:rsidRDefault="0035634D" w:rsidP="0035634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9000"/>
        </w:tabs>
        <w:kinsoku w:val="0"/>
        <w:overflowPunct w:val="0"/>
        <w:ind w:left="720"/>
        <w:textAlignment w:val="baseline"/>
        <w:rPr>
          <w:rFonts w:ascii="Arial" w:hAnsi="Arial" w:cs="Arial"/>
        </w:rPr>
      </w:pPr>
      <w:r w:rsidRPr="00C813A6">
        <w:rPr>
          <w:rFonts w:ascii="Arial" w:hAnsi="Arial" w:cs="Arial"/>
        </w:rPr>
        <w:t>COVID-19 drew attention to the lack of timely and reliable data to monitor and forecast impacts of economic disruption on First Nations.</w:t>
      </w:r>
    </w:p>
    <w:p w14:paraId="7FAFAF19" w14:textId="77777777" w:rsidR="00C813A6" w:rsidRPr="00C813A6" w:rsidRDefault="00C813A6" w:rsidP="00C813A6">
      <w:pPr>
        <w:pStyle w:val="ListParagraph"/>
        <w:tabs>
          <w:tab w:val="left" w:pos="9000"/>
        </w:tabs>
        <w:kinsoku w:val="0"/>
        <w:overflowPunct w:val="0"/>
        <w:textAlignment w:val="baseline"/>
        <w:rPr>
          <w:rFonts w:ascii="Arial" w:hAnsi="Arial" w:cs="Arial"/>
        </w:rPr>
      </w:pPr>
    </w:p>
    <w:p w14:paraId="11DD44F3" w14:textId="77777777" w:rsidR="00C813A6" w:rsidRDefault="00C813A6" w:rsidP="00C813A6">
      <w:pPr>
        <w:pStyle w:val="ListParagraph"/>
        <w:tabs>
          <w:tab w:val="left" w:pos="9000"/>
        </w:tabs>
        <w:kinsoku w:val="0"/>
        <w:overflowPunct w:val="0"/>
        <w:ind w:left="0"/>
        <w:textAlignment w:val="baseline"/>
        <w:rPr>
          <w:rFonts w:ascii="Arial" w:eastAsia="+mn-ea" w:hAnsi="Arial" w:cs="Arial"/>
          <w:b/>
          <w:color w:val="000000"/>
        </w:rPr>
      </w:pPr>
      <w:r w:rsidRPr="00C813A6">
        <w:rPr>
          <w:rFonts w:ascii="Arial" w:eastAsia="+mn-ea" w:hAnsi="Arial" w:cs="Arial"/>
          <w:b/>
          <w:color w:val="000000"/>
        </w:rPr>
        <w:t>To address these</w:t>
      </w:r>
      <w:r>
        <w:rPr>
          <w:rFonts w:ascii="Arial" w:eastAsia="+mn-ea" w:hAnsi="Arial" w:cs="Arial"/>
          <w:b/>
          <w:color w:val="000000"/>
        </w:rPr>
        <w:t xml:space="preserve">: </w:t>
      </w:r>
    </w:p>
    <w:p w14:paraId="70AAE349" w14:textId="77777777" w:rsidR="00C813A6" w:rsidRDefault="00C813A6" w:rsidP="00C813A6">
      <w:pPr>
        <w:pStyle w:val="ListParagraph"/>
        <w:tabs>
          <w:tab w:val="left" w:pos="9000"/>
        </w:tabs>
        <w:kinsoku w:val="0"/>
        <w:overflowPunct w:val="0"/>
        <w:ind w:left="0"/>
        <w:textAlignment w:val="baseline"/>
        <w:rPr>
          <w:rFonts w:ascii="Arial" w:eastAsia="+mn-ea" w:hAnsi="Arial" w:cs="Arial"/>
          <w:b/>
          <w:color w:val="000000"/>
        </w:rPr>
      </w:pPr>
    </w:p>
    <w:p w14:paraId="66DE4C85" w14:textId="43FC5636" w:rsidR="00C813A6" w:rsidRPr="005D63F8" w:rsidRDefault="005D63F8" w:rsidP="005D63F8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17866">
        <w:rPr>
          <w:rFonts w:ascii="Arial" w:hAnsi="Arial" w:cs="Arial"/>
        </w:rPr>
        <w:t xml:space="preserve">existing </w:t>
      </w:r>
      <w:r>
        <w:rPr>
          <w:rFonts w:ascii="Arial" w:hAnsi="Arial" w:cs="Arial"/>
        </w:rPr>
        <w:t>I</w:t>
      </w:r>
      <w:r w:rsidRPr="005D63F8">
        <w:rPr>
          <w:rFonts w:ascii="Arial" w:hAnsi="Arial" w:cs="Arial"/>
        </w:rPr>
        <w:t>nstitutions</w:t>
      </w:r>
      <w:r w:rsidR="00717866">
        <w:rPr>
          <w:rFonts w:ascii="Arial" w:hAnsi="Arial" w:cs="Arial"/>
        </w:rPr>
        <w:t xml:space="preserve"> under the FNFMA (the First Nations Tax Commission, the First Nations Financial Management Board and the First Nations Finance Authority)</w:t>
      </w:r>
      <w:r>
        <w:rPr>
          <w:rFonts w:ascii="Arial" w:hAnsi="Arial" w:cs="Arial"/>
        </w:rPr>
        <w:t xml:space="preserve">, the FNII Development Board, and CIRNAC have co-developed </w:t>
      </w:r>
      <w:r w:rsidRPr="005D63F8">
        <w:rPr>
          <w:rFonts w:ascii="Arial" w:hAnsi="Arial" w:cs="Arial"/>
        </w:rPr>
        <w:t>proposed enhancements to the Act to address some of these institutional and regulatory gaps that First Nations are facing and to improve the overall operation of the regime.</w:t>
      </w:r>
    </w:p>
    <w:p w14:paraId="792A84D2" w14:textId="77777777" w:rsidR="007B432F" w:rsidRDefault="00C813A6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366BD1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15D310C3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5D36C89A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19BAABE4" w14:textId="77777777" w:rsidR="007B432F" w:rsidRPr="007B432F" w:rsidRDefault="007B432F" w:rsidP="003D4DD3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2" w:name="_Toc126162519"/>
      <w:r>
        <w:rPr>
          <w:rFonts w:ascii="Arial" w:hAnsi="Arial" w:cs="Arial"/>
          <w:sz w:val="40"/>
          <w:szCs w:val="40"/>
        </w:rPr>
        <w:t>MANDATES AND</w:t>
      </w:r>
      <w:bookmarkEnd w:id="2"/>
      <w:r>
        <w:rPr>
          <w:rFonts w:ascii="Arial" w:hAnsi="Arial" w:cs="Arial"/>
          <w:sz w:val="40"/>
          <w:szCs w:val="40"/>
        </w:rPr>
        <w:t xml:space="preserve"> </w:t>
      </w:r>
      <w:bookmarkStart w:id="3" w:name="_Toc126162520"/>
      <w:r>
        <w:rPr>
          <w:rFonts w:ascii="Arial" w:hAnsi="Arial" w:cs="Arial"/>
          <w:sz w:val="40"/>
          <w:szCs w:val="40"/>
        </w:rPr>
        <w:t>BOARD GOVERNANCE</w:t>
      </w:r>
      <w:bookmarkEnd w:id="3"/>
    </w:p>
    <w:p w14:paraId="29610B8B" w14:textId="77777777" w:rsidR="007B432F" w:rsidRDefault="007B432F" w:rsidP="007B43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049270" w14:textId="77777777" w:rsidR="00C813A6" w:rsidRDefault="00C813A6" w:rsidP="00C813A6">
      <w:pPr>
        <w:rPr>
          <w:rFonts w:ascii="Arial" w:hAnsi="Arial" w:cs="Arial"/>
          <w:sz w:val="24"/>
          <w:szCs w:val="24"/>
        </w:rPr>
      </w:pPr>
    </w:p>
    <w:p w14:paraId="4D87EFA8" w14:textId="77777777" w:rsidR="003B231B" w:rsidRDefault="003B231B" w:rsidP="007B432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Expanding and </w:t>
      </w:r>
      <w:r w:rsidR="00C813A6" w:rsidRPr="00C813A6">
        <w:rPr>
          <w:rFonts w:ascii="Arial" w:hAnsi="Arial" w:cs="Arial"/>
          <w:sz w:val="32"/>
          <w:szCs w:val="32"/>
        </w:rPr>
        <w:t xml:space="preserve">Modernizing the </w:t>
      </w:r>
    </w:p>
    <w:p w14:paraId="49729C57" w14:textId="667910D7" w:rsidR="00FC5A59" w:rsidRPr="00C813A6" w:rsidRDefault="00C813A6" w:rsidP="007B432F">
      <w:pPr>
        <w:jc w:val="center"/>
        <w:rPr>
          <w:rFonts w:ascii="Arial" w:hAnsi="Arial" w:cs="Arial"/>
          <w:sz w:val="32"/>
          <w:szCs w:val="32"/>
        </w:rPr>
      </w:pPr>
      <w:r w:rsidRPr="00C813A6">
        <w:rPr>
          <w:rFonts w:ascii="Arial" w:hAnsi="Arial" w:cs="Arial"/>
          <w:sz w:val="32"/>
          <w:szCs w:val="32"/>
        </w:rPr>
        <w:t>First Nations Tax Commission’s Mandate</w:t>
      </w:r>
    </w:p>
    <w:p w14:paraId="4CE4A4A6" w14:textId="77777777" w:rsidR="005C3A22" w:rsidRDefault="005C3A22">
      <w:pPr>
        <w:rPr>
          <w:rFonts w:ascii="Arial" w:hAnsi="Arial" w:cs="Arial"/>
          <w:sz w:val="24"/>
          <w:szCs w:val="24"/>
        </w:rPr>
      </w:pPr>
    </w:p>
    <w:p w14:paraId="7A8D557C" w14:textId="77777777" w:rsidR="00C813A6" w:rsidRPr="00547240" w:rsidRDefault="005C3A22">
      <w:pPr>
        <w:rPr>
          <w:rFonts w:ascii="Arial" w:hAnsi="Arial" w:cs="Arial"/>
          <w:b/>
          <w:sz w:val="24"/>
          <w:szCs w:val="24"/>
        </w:rPr>
      </w:pPr>
      <w:r w:rsidRPr="00547240">
        <w:rPr>
          <w:rFonts w:ascii="Arial" w:hAnsi="Arial" w:cs="Arial"/>
          <w:b/>
          <w:sz w:val="24"/>
          <w:szCs w:val="24"/>
        </w:rPr>
        <w:t>Objective:</w:t>
      </w:r>
    </w:p>
    <w:p w14:paraId="1B156671" w14:textId="2A7C0979" w:rsidR="00C813A6" w:rsidRDefault="00997884" w:rsidP="005C3A22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C3A22">
        <w:rPr>
          <w:rFonts w:ascii="Arial" w:hAnsi="Arial" w:cs="Arial"/>
        </w:rPr>
        <w:t>o</w:t>
      </w:r>
      <w:r w:rsidR="003B231B" w:rsidRPr="003B231B">
        <w:rPr>
          <w:rFonts w:ascii="Arial" w:hAnsi="Arial" w:cs="Arial"/>
        </w:rPr>
        <w:t xml:space="preserve"> continue expanding and modernizing </w:t>
      </w:r>
      <w:r w:rsidR="005C3A22">
        <w:rPr>
          <w:rFonts w:ascii="Arial" w:hAnsi="Arial" w:cs="Arial"/>
        </w:rPr>
        <w:t>the First Nations Tax Commission</w:t>
      </w:r>
      <w:r w:rsidR="003B231B">
        <w:rPr>
          <w:rFonts w:ascii="Arial" w:hAnsi="Arial" w:cs="Arial"/>
        </w:rPr>
        <w:t>’s mandate</w:t>
      </w:r>
      <w:r w:rsidR="005C3A22">
        <w:rPr>
          <w:rFonts w:ascii="Arial" w:hAnsi="Arial" w:cs="Arial"/>
        </w:rPr>
        <w:t xml:space="preserve"> to better support First Nations </w:t>
      </w:r>
      <w:r w:rsidR="007D5B38">
        <w:rPr>
          <w:rFonts w:ascii="Arial" w:hAnsi="Arial" w:cs="Arial"/>
        </w:rPr>
        <w:t xml:space="preserve">and other levels of government </w:t>
      </w:r>
      <w:r w:rsidR="005C3A22">
        <w:rPr>
          <w:rFonts w:ascii="Arial" w:hAnsi="Arial" w:cs="Arial"/>
        </w:rPr>
        <w:t xml:space="preserve">seeking </w:t>
      </w:r>
      <w:r w:rsidR="004B5BAC">
        <w:rPr>
          <w:rFonts w:ascii="Arial" w:hAnsi="Arial" w:cs="Arial"/>
        </w:rPr>
        <w:t xml:space="preserve">advice and </w:t>
      </w:r>
      <w:r w:rsidR="007D5B38">
        <w:rPr>
          <w:rFonts w:ascii="Arial" w:hAnsi="Arial" w:cs="Arial"/>
        </w:rPr>
        <w:t xml:space="preserve">services. </w:t>
      </w:r>
    </w:p>
    <w:p w14:paraId="1F07C236" w14:textId="77777777" w:rsidR="001B38A5" w:rsidRDefault="001B38A5" w:rsidP="001B38A5">
      <w:pPr>
        <w:tabs>
          <w:tab w:val="left" w:pos="720"/>
        </w:tabs>
        <w:rPr>
          <w:rFonts w:ascii="Arial" w:hAnsi="Arial" w:cs="Arial"/>
        </w:rPr>
      </w:pPr>
    </w:p>
    <w:p w14:paraId="07B25E33" w14:textId="6172B984" w:rsidR="00287759" w:rsidRPr="00FE2632" w:rsidRDefault="00AC193A" w:rsidP="00287759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FE2632">
        <w:rPr>
          <w:rFonts w:ascii="Arial" w:hAnsi="Arial" w:cs="Arial"/>
          <w:b/>
          <w:sz w:val="24"/>
          <w:szCs w:val="24"/>
        </w:rPr>
        <w:t xml:space="preserve">Proposed </w:t>
      </w:r>
      <w:r w:rsidR="00287759" w:rsidRPr="00FE2632">
        <w:rPr>
          <w:rFonts w:ascii="Arial" w:hAnsi="Arial" w:cs="Arial"/>
          <w:b/>
          <w:sz w:val="24"/>
          <w:szCs w:val="24"/>
        </w:rPr>
        <w:t>Changes to the First Nations Tax Commission’s Mandate</w:t>
      </w:r>
      <w:r w:rsidR="00287759" w:rsidRPr="00FE2632">
        <w:rPr>
          <w:rFonts w:ascii="Arial" w:hAnsi="Arial" w:cs="Arial"/>
          <w:sz w:val="24"/>
          <w:szCs w:val="24"/>
        </w:rPr>
        <w:t>:</w:t>
      </w:r>
    </w:p>
    <w:p w14:paraId="60D47011" w14:textId="117C5316" w:rsidR="007D5B38" w:rsidRPr="007D5B38" w:rsidRDefault="00062885" w:rsidP="007D5B38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D5B38" w:rsidRPr="007D5B38">
        <w:rPr>
          <w:rFonts w:ascii="Arial" w:hAnsi="Arial" w:cs="Arial"/>
        </w:rPr>
        <w:t>upport First Nations in the creation of local revenue laws beyond real property taxation</w:t>
      </w:r>
      <w:r w:rsidR="007D5B38">
        <w:rPr>
          <w:rFonts w:ascii="Arial" w:hAnsi="Arial" w:cs="Arial"/>
        </w:rPr>
        <w:t>;</w:t>
      </w:r>
      <w:r w:rsidR="007D5B38" w:rsidRPr="007D5B38">
        <w:rPr>
          <w:rFonts w:ascii="Arial" w:hAnsi="Arial" w:cs="Arial"/>
        </w:rPr>
        <w:t xml:space="preserve"> </w:t>
      </w:r>
    </w:p>
    <w:p w14:paraId="50DC1617" w14:textId="77777777" w:rsidR="007D5B38" w:rsidRDefault="00062885" w:rsidP="007D5B38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D5B38">
        <w:rPr>
          <w:rFonts w:ascii="Arial" w:hAnsi="Arial" w:cs="Arial"/>
        </w:rPr>
        <w:t xml:space="preserve">trengthen the education and capacity supports available, including through the </w:t>
      </w:r>
      <w:proofErr w:type="spellStart"/>
      <w:r w:rsidR="007D5B38">
        <w:rPr>
          <w:rFonts w:ascii="Arial" w:hAnsi="Arial" w:cs="Arial"/>
        </w:rPr>
        <w:t>Tulo</w:t>
      </w:r>
      <w:proofErr w:type="spellEnd"/>
      <w:r w:rsidR="007D5B38">
        <w:rPr>
          <w:rFonts w:ascii="Arial" w:hAnsi="Arial" w:cs="Arial"/>
        </w:rPr>
        <w:t xml:space="preserve"> Centre for Indigenous Economics; </w:t>
      </w:r>
    </w:p>
    <w:p w14:paraId="264848FF" w14:textId="77777777" w:rsidR="00062885" w:rsidRDefault="00062885" w:rsidP="007D5B38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C572C">
        <w:rPr>
          <w:rFonts w:ascii="Arial" w:hAnsi="Arial" w:cs="Arial"/>
        </w:rPr>
        <w:t>ollect data, publish statistical information and conduct research and analysis</w:t>
      </w:r>
      <w:r>
        <w:rPr>
          <w:rFonts w:ascii="Arial" w:hAnsi="Arial" w:cs="Arial"/>
        </w:rPr>
        <w:t>;</w:t>
      </w:r>
    </w:p>
    <w:p w14:paraId="3E2533E8" w14:textId="3066A9EF" w:rsidR="007D5B38" w:rsidRDefault="00062885" w:rsidP="007D5B38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D5B38">
        <w:rPr>
          <w:rFonts w:ascii="Arial" w:hAnsi="Arial" w:cs="Arial"/>
        </w:rPr>
        <w:t>upport local revenue</w:t>
      </w:r>
      <w:r w:rsidR="00A553CD">
        <w:rPr>
          <w:rFonts w:ascii="Arial" w:hAnsi="Arial" w:cs="Arial"/>
        </w:rPr>
        <w:t>-</w:t>
      </w:r>
      <w:r w:rsidR="007D5B38">
        <w:rPr>
          <w:rFonts w:ascii="Arial" w:hAnsi="Arial" w:cs="Arial"/>
        </w:rPr>
        <w:t xml:space="preserve">based service agreements; and, </w:t>
      </w:r>
    </w:p>
    <w:p w14:paraId="38CAB784" w14:textId="5A84B868" w:rsidR="00971AF3" w:rsidRDefault="00971AF3" w:rsidP="003B231B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Provide services</w:t>
      </w:r>
      <w:r w:rsidR="007D5B38">
        <w:rPr>
          <w:rFonts w:ascii="Arial" w:hAnsi="Arial" w:cs="Arial"/>
        </w:rPr>
        <w:t xml:space="preserve"> to </w:t>
      </w:r>
      <w:r w:rsidR="00925ED3">
        <w:rPr>
          <w:rFonts w:ascii="Arial" w:hAnsi="Arial" w:cs="Arial"/>
        </w:rPr>
        <w:t>S</w:t>
      </w:r>
      <w:r w:rsidR="007D5B38">
        <w:rPr>
          <w:rFonts w:ascii="Arial" w:hAnsi="Arial" w:cs="Arial"/>
        </w:rPr>
        <w:t>elf-</w:t>
      </w:r>
      <w:r w:rsidR="00925ED3">
        <w:rPr>
          <w:rFonts w:ascii="Arial" w:hAnsi="Arial" w:cs="Arial"/>
        </w:rPr>
        <w:t>G</w:t>
      </w:r>
      <w:r w:rsidR="007D5B38">
        <w:rPr>
          <w:rFonts w:ascii="Arial" w:hAnsi="Arial" w:cs="Arial"/>
        </w:rPr>
        <w:t xml:space="preserve">overning </w:t>
      </w:r>
      <w:r w:rsidR="00925ED3">
        <w:rPr>
          <w:rFonts w:ascii="Arial" w:hAnsi="Arial" w:cs="Arial"/>
        </w:rPr>
        <w:t xml:space="preserve">and Treaty </w:t>
      </w:r>
      <w:r w:rsidR="007D5B38">
        <w:rPr>
          <w:rFonts w:ascii="Arial" w:hAnsi="Arial" w:cs="Arial"/>
        </w:rPr>
        <w:t xml:space="preserve">First Nations </w:t>
      </w:r>
      <w:r w:rsidR="00925ED3">
        <w:rPr>
          <w:rFonts w:ascii="Arial" w:hAnsi="Arial" w:cs="Arial"/>
        </w:rPr>
        <w:t>as well as</w:t>
      </w:r>
      <w:r>
        <w:rPr>
          <w:rFonts w:ascii="Arial" w:hAnsi="Arial" w:cs="Arial"/>
        </w:rPr>
        <w:t xml:space="preserve"> other Indigenous groups participating in the Act</w:t>
      </w:r>
    </w:p>
    <w:p w14:paraId="344519E2" w14:textId="3056778E" w:rsidR="006F784A" w:rsidRPr="00971AF3" w:rsidRDefault="00971AF3" w:rsidP="00971AF3">
      <w:pPr>
        <w:pStyle w:val="ListParagraph"/>
        <w:numPr>
          <w:ilvl w:val="0"/>
          <w:numId w:val="2"/>
        </w:numPr>
        <w:tabs>
          <w:tab w:val="left" w:pos="720"/>
        </w:tabs>
        <w:ind w:left="72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71AF3">
        <w:rPr>
          <w:rFonts w:ascii="Arial" w:hAnsi="Arial" w:cs="Arial"/>
        </w:rPr>
        <w:t>ollaborate with First Nations, Indigenous institutions</w:t>
      </w:r>
      <w:r>
        <w:rPr>
          <w:rFonts w:ascii="Arial" w:hAnsi="Arial" w:cs="Arial"/>
        </w:rPr>
        <w:t xml:space="preserve"> </w:t>
      </w:r>
      <w:r w:rsidRPr="00971AF3">
        <w:rPr>
          <w:rFonts w:ascii="Arial" w:hAnsi="Arial" w:cs="Arial"/>
        </w:rPr>
        <w:t>and organizations</w:t>
      </w:r>
      <w:r>
        <w:rPr>
          <w:rFonts w:ascii="Arial" w:hAnsi="Arial" w:cs="Arial"/>
        </w:rPr>
        <w:t>,</w:t>
      </w:r>
      <w:r w:rsidRPr="00971AF3">
        <w:rPr>
          <w:rFonts w:ascii="Arial" w:hAnsi="Arial" w:cs="Arial"/>
        </w:rPr>
        <w:t xml:space="preserve"> </w:t>
      </w:r>
      <w:r w:rsidR="007D5B38" w:rsidRPr="00971AF3">
        <w:rPr>
          <w:rFonts w:ascii="Arial" w:hAnsi="Arial" w:cs="Arial"/>
        </w:rPr>
        <w:t>and other levels of government</w:t>
      </w:r>
      <w:r>
        <w:rPr>
          <w:rFonts w:ascii="Arial" w:hAnsi="Arial" w:cs="Arial"/>
        </w:rPr>
        <w:t xml:space="preserve"> to strengthen First Nations economies</w:t>
      </w:r>
      <w:r w:rsidR="007D5B38" w:rsidRPr="00971AF3">
        <w:rPr>
          <w:rFonts w:ascii="Arial" w:hAnsi="Arial" w:cs="Arial"/>
        </w:rPr>
        <w:t xml:space="preserve">. </w:t>
      </w:r>
    </w:p>
    <w:p w14:paraId="59FEBB55" w14:textId="77777777" w:rsidR="00287759" w:rsidRDefault="00287759" w:rsidP="007B432F">
      <w:pPr>
        <w:jc w:val="center"/>
        <w:rPr>
          <w:rFonts w:ascii="Arial" w:hAnsi="Arial" w:cs="Arial"/>
          <w:sz w:val="32"/>
          <w:szCs w:val="32"/>
        </w:rPr>
      </w:pPr>
    </w:p>
    <w:p w14:paraId="1F1ECF6E" w14:textId="1EF9EB4D" w:rsidR="003B231B" w:rsidRDefault="00810A05" w:rsidP="007B432F">
      <w:pPr>
        <w:jc w:val="center"/>
        <w:rPr>
          <w:rFonts w:ascii="Arial" w:hAnsi="Arial" w:cs="Arial"/>
          <w:sz w:val="32"/>
          <w:szCs w:val="32"/>
        </w:rPr>
      </w:pPr>
      <w:r w:rsidRPr="00810A05">
        <w:rPr>
          <w:rFonts w:ascii="Arial" w:hAnsi="Arial" w:cs="Arial"/>
          <w:sz w:val="32"/>
          <w:szCs w:val="32"/>
        </w:rPr>
        <w:t>Expanding</w:t>
      </w:r>
      <w:r w:rsidR="003B231B">
        <w:rPr>
          <w:rFonts w:ascii="Arial" w:hAnsi="Arial" w:cs="Arial"/>
          <w:sz w:val="32"/>
          <w:szCs w:val="32"/>
        </w:rPr>
        <w:t xml:space="preserve"> and Modernizing </w:t>
      </w:r>
      <w:r w:rsidRPr="00810A05">
        <w:rPr>
          <w:rFonts w:ascii="Arial" w:hAnsi="Arial" w:cs="Arial"/>
          <w:sz w:val="32"/>
          <w:szCs w:val="32"/>
        </w:rPr>
        <w:t xml:space="preserve">the </w:t>
      </w:r>
    </w:p>
    <w:p w14:paraId="1C65899E" w14:textId="5C82C079" w:rsidR="001B38A5" w:rsidRPr="00810A05" w:rsidRDefault="00810A05" w:rsidP="007B432F">
      <w:pPr>
        <w:jc w:val="center"/>
        <w:rPr>
          <w:rFonts w:ascii="Arial" w:hAnsi="Arial" w:cs="Arial"/>
          <w:sz w:val="32"/>
          <w:szCs w:val="32"/>
        </w:rPr>
      </w:pPr>
      <w:r w:rsidRPr="00810A05">
        <w:rPr>
          <w:rFonts w:ascii="Arial" w:hAnsi="Arial" w:cs="Arial"/>
          <w:sz w:val="32"/>
          <w:szCs w:val="32"/>
        </w:rPr>
        <w:t>First Nations Financial Board’s Mandate</w:t>
      </w:r>
    </w:p>
    <w:p w14:paraId="7E5D2ECA" w14:textId="77777777" w:rsidR="00810A05" w:rsidRPr="00810A05" w:rsidRDefault="00810A05" w:rsidP="001B38A5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7D8E4A8" w14:textId="77777777" w:rsidR="00810A05" w:rsidRPr="00810A05" w:rsidRDefault="00810A05" w:rsidP="001B38A5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47240">
        <w:rPr>
          <w:rFonts w:ascii="Arial" w:hAnsi="Arial" w:cs="Arial"/>
          <w:b/>
          <w:sz w:val="24"/>
          <w:szCs w:val="24"/>
        </w:rPr>
        <w:t>Objective</w:t>
      </w:r>
      <w:r w:rsidRPr="00810A05">
        <w:rPr>
          <w:rFonts w:ascii="Arial" w:hAnsi="Arial" w:cs="Arial"/>
          <w:sz w:val="24"/>
          <w:szCs w:val="24"/>
        </w:rPr>
        <w:t xml:space="preserve">: </w:t>
      </w:r>
    </w:p>
    <w:p w14:paraId="36C8E2D0" w14:textId="63AF1654" w:rsidR="00810A05" w:rsidRPr="00D728AE" w:rsidRDefault="00997884" w:rsidP="007D5B38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10A0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continue</w:t>
      </w:r>
      <w:r w:rsidR="00810A05">
        <w:rPr>
          <w:rFonts w:ascii="Arial" w:hAnsi="Arial" w:cs="Arial"/>
        </w:rPr>
        <w:t xml:space="preserve"> </w:t>
      </w:r>
      <w:r w:rsidR="003B231B">
        <w:rPr>
          <w:rFonts w:ascii="Arial" w:hAnsi="Arial" w:cs="Arial"/>
        </w:rPr>
        <w:t xml:space="preserve">expanding and </w:t>
      </w:r>
      <w:r w:rsidR="007D5B38">
        <w:rPr>
          <w:rFonts w:ascii="Arial" w:hAnsi="Arial" w:cs="Arial"/>
        </w:rPr>
        <w:t xml:space="preserve">modernizing </w:t>
      </w:r>
      <w:r>
        <w:rPr>
          <w:rFonts w:ascii="Arial" w:hAnsi="Arial" w:cs="Arial"/>
        </w:rPr>
        <w:t>the First Nations Financial Management Board’s</w:t>
      </w:r>
      <w:r w:rsidR="00810A05">
        <w:rPr>
          <w:rFonts w:ascii="Arial" w:hAnsi="Arial" w:cs="Arial"/>
        </w:rPr>
        <w:t xml:space="preserve"> services</w:t>
      </w:r>
      <w:r w:rsidR="007D5B38">
        <w:rPr>
          <w:rFonts w:ascii="Arial" w:hAnsi="Arial" w:cs="Arial"/>
        </w:rPr>
        <w:t xml:space="preserve"> to meet the needs of First Nations and other Indigenous </w:t>
      </w:r>
      <w:r w:rsidR="00925ED3">
        <w:rPr>
          <w:rFonts w:ascii="Arial" w:hAnsi="Arial" w:cs="Arial"/>
        </w:rPr>
        <w:t>groups and entities</w:t>
      </w:r>
      <w:r w:rsidR="007D5B38">
        <w:rPr>
          <w:rFonts w:ascii="Arial" w:hAnsi="Arial" w:cs="Arial"/>
        </w:rPr>
        <w:t>.</w:t>
      </w:r>
    </w:p>
    <w:p w14:paraId="53B220F9" w14:textId="77777777" w:rsidR="00301F38" w:rsidRDefault="00301F38" w:rsidP="00301F38">
      <w:pPr>
        <w:tabs>
          <w:tab w:val="left" w:pos="720"/>
        </w:tabs>
        <w:rPr>
          <w:rFonts w:ascii="Arial" w:hAnsi="Arial" w:cs="Arial"/>
        </w:rPr>
      </w:pPr>
    </w:p>
    <w:p w14:paraId="73A7E15F" w14:textId="6A071705" w:rsidR="007D5B38" w:rsidRPr="00FE2632" w:rsidRDefault="00AC193A" w:rsidP="007D5B38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FE2632">
        <w:rPr>
          <w:rFonts w:ascii="Arial" w:hAnsi="Arial" w:cs="Arial"/>
          <w:b/>
          <w:sz w:val="24"/>
          <w:szCs w:val="24"/>
        </w:rPr>
        <w:t xml:space="preserve">Proposed </w:t>
      </w:r>
      <w:r w:rsidR="007D5B38" w:rsidRPr="00FE2632">
        <w:rPr>
          <w:rFonts w:ascii="Arial" w:hAnsi="Arial" w:cs="Arial"/>
          <w:b/>
          <w:sz w:val="24"/>
          <w:szCs w:val="24"/>
        </w:rPr>
        <w:t>Changes to the First Nations Financial Management Board’s Mandate</w:t>
      </w:r>
      <w:r w:rsidR="007D5B38" w:rsidRPr="00FE2632">
        <w:rPr>
          <w:rFonts w:ascii="Arial" w:hAnsi="Arial" w:cs="Arial"/>
          <w:sz w:val="24"/>
          <w:szCs w:val="24"/>
        </w:rPr>
        <w:t>:</w:t>
      </w:r>
    </w:p>
    <w:p w14:paraId="0A7DEF74" w14:textId="490B1BDB" w:rsidR="007D5B38" w:rsidRDefault="00062885" w:rsidP="003B231B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D5B38">
        <w:rPr>
          <w:rFonts w:ascii="Arial" w:hAnsi="Arial" w:cs="Arial"/>
        </w:rPr>
        <w:t xml:space="preserve">xpand services and certification standards to include new client segments such as Tribal Councils and </w:t>
      </w:r>
      <w:r w:rsidR="00925ED3">
        <w:rPr>
          <w:rFonts w:ascii="Arial" w:hAnsi="Arial" w:cs="Arial"/>
        </w:rPr>
        <w:t xml:space="preserve">Self-Governing and Treaty </w:t>
      </w:r>
      <w:r w:rsidR="007D5B38">
        <w:rPr>
          <w:rFonts w:ascii="Arial" w:hAnsi="Arial" w:cs="Arial"/>
        </w:rPr>
        <w:t>First Nation</w:t>
      </w:r>
      <w:r w:rsidR="00925ED3">
        <w:rPr>
          <w:rFonts w:ascii="Arial" w:hAnsi="Arial" w:cs="Arial"/>
        </w:rPr>
        <w:t>s</w:t>
      </w:r>
      <w:r w:rsidR="007D5B38">
        <w:rPr>
          <w:rFonts w:ascii="Arial" w:hAnsi="Arial" w:cs="Arial"/>
        </w:rPr>
        <w:t xml:space="preserve"> </w:t>
      </w:r>
      <w:r w:rsidR="00925ED3">
        <w:rPr>
          <w:rFonts w:ascii="Arial" w:hAnsi="Arial" w:cs="Arial"/>
        </w:rPr>
        <w:t>as well as other Indigenous groups</w:t>
      </w:r>
      <w:r w:rsidR="007D5B38">
        <w:rPr>
          <w:rFonts w:ascii="Arial" w:hAnsi="Arial" w:cs="Arial"/>
        </w:rPr>
        <w:t>;</w:t>
      </w:r>
    </w:p>
    <w:p w14:paraId="1C57E506" w14:textId="77777777" w:rsidR="00D728AE" w:rsidRDefault="00D728AE" w:rsidP="00D728AE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Pr="00D728AE">
        <w:rPr>
          <w:rFonts w:ascii="Arial" w:hAnsi="Arial" w:cs="Arial"/>
        </w:rPr>
        <w:t>monitoring and reporting services</w:t>
      </w:r>
      <w:r w:rsidRPr="00D728AE">
        <w:t xml:space="preserve"> </w:t>
      </w:r>
      <w:r w:rsidRPr="00D728AE">
        <w:rPr>
          <w:rFonts w:ascii="Arial" w:hAnsi="Arial" w:cs="Arial"/>
        </w:rPr>
        <w:t xml:space="preserve">respecting implementation of </w:t>
      </w:r>
      <w:r>
        <w:rPr>
          <w:rFonts w:ascii="Arial" w:hAnsi="Arial" w:cs="Arial"/>
        </w:rPr>
        <w:t xml:space="preserve">financial administration </w:t>
      </w:r>
      <w:r w:rsidRPr="00D728AE">
        <w:rPr>
          <w:rFonts w:ascii="Arial" w:hAnsi="Arial" w:cs="Arial"/>
        </w:rPr>
        <w:t>laws and bylaws</w:t>
      </w:r>
      <w:r>
        <w:rPr>
          <w:rFonts w:ascii="Arial" w:hAnsi="Arial" w:cs="Arial"/>
        </w:rPr>
        <w:t xml:space="preserve"> as well as</w:t>
      </w:r>
      <w:r w:rsidRPr="00D728AE">
        <w:t xml:space="preserve"> </w:t>
      </w:r>
      <w:r w:rsidRPr="00D728AE">
        <w:rPr>
          <w:rFonts w:ascii="Arial" w:hAnsi="Arial" w:cs="Arial"/>
        </w:rPr>
        <w:t>financial management systems and financial performance</w:t>
      </w:r>
      <w:r>
        <w:rPr>
          <w:rFonts w:ascii="Arial" w:hAnsi="Arial" w:cs="Arial"/>
        </w:rPr>
        <w:t>;</w:t>
      </w:r>
    </w:p>
    <w:p w14:paraId="72F9CD46" w14:textId="77777777" w:rsidR="00D728AE" w:rsidRDefault="00D728AE" w:rsidP="00D728AE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8C572C">
        <w:rPr>
          <w:rFonts w:ascii="Arial" w:hAnsi="Arial" w:cs="Arial"/>
        </w:rPr>
        <w:t>ollect data, publish statistical information and conduct research and analysis</w:t>
      </w:r>
      <w:r>
        <w:rPr>
          <w:rFonts w:ascii="Arial" w:hAnsi="Arial" w:cs="Arial"/>
        </w:rPr>
        <w:t>;</w:t>
      </w:r>
    </w:p>
    <w:p w14:paraId="7444FC2C" w14:textId="77777777" w:rsidR="00062885" w:rsidRDefault="00D728AE" w:rsidP="003B231B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728AE">
        <w:rPr>
          <w:rFonts w:ascii="Arial" w:hAnsi="Arial" w:cs="Arial"/>
        </w:rPr>
        <w:t>esearch, test and evaluate innovative proposals</w:t>
      </w:r>
      <w:r>
        <w:rPr>
          <w:rFonts w:ascii="Arial" w:hAnsi="Arial" w:cs="Arial"/>
        </w:rPr>
        <w:t>; and,</w:t>
      </w:r>
    </w:p>
    <w:p w14:paraId="158B2D08" w14:textId="19BFE50A" w:rsidR="007D5B38" w:rsidRPr="003B231B" w:rsidRDefault="00D728AE" w:rsidP="003B231B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728AE">
        <w:rPr>
          <w:rFonts w:ascii="Arial" w:hAnsi="Arial" w:cs="Arial"/>
        </w:rPr>
        <w:t xml:space="preserve">evelop and implement fiscal and economic proposals that contribute </w:t>
      </w:r>
      <w:r w:rsidR="00925ED3">
        <w:rPr>
          <w:rFonts w:ascii="Arial" w:hAnsi="Arial" w:cs="Arial"/>
        </w:rPr>
        <w:t xml:space="preserve">to responding </w:t>
      </w:r>
      <w:r w:rsidRPr="00D728AE">
        <w:rPr>
          <w:rFonts w:ascii="Arial" w:hAnsi="Arial" w:cs="Arial"/>
        </w:rPr>
        <w:t>to the Truth and Reconciliation Commission’s Calls to Action and implementation of the United Nations Declaration on the Rights of Indigenous Peoples</w:t>
      </w:r>
      <w:r>
        <w:rPr>
          <w:rFonts w:ascii="Arial" w:hAnsi="Arial" w:cs="Arial"/>
        </w:rPr>
        <w:t>.</w:t>
      </w:r>
    </w:p>
    <w:p w14:paraId="174B47ED" w14:textId="77777777" w:rsidR="00301F38" w:rsidRDefault="00301F38" w:rsidP="00301F38">
      <w:pPr>
        <w:tabs>
          <w:tab w:val="left" w:pos="720"/>
        </w:tabs>
        <w:rPr>
          <w:rFonts w:ascii="Arial" w:hAnsi="Arial" w:cs="Arial"/>
        </w:rPr>
      </w:pPr>
    </w:p>
    <w:p w14:paraId="3E131588" w14:textId="77777777" w:rsidR="007B432F" w:rsidRDefault="007B432F" w:rsidP="00301F38">
      <w:pPr>
        <w:tabs>
          <w:tab w:val="left" w:pos="720"/>
        </w:tabs>
        <w:rPr>
          <w:rFonts w:ascii="Arial" w:hAnsi="Arial" w:cs="Arial"/>
        </w:rPr>
      </w:pPr>
    </w:p>
    <w:p w14:paraId="7D2DD25A" w14:textId="77777777" w:rsidR="00301F38" w:rsidRPr="00301F38" w:rsidRDefault="005D63F8" w:rsidP="007B432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Board Governance</w:t>
      </w:r>
      <w:r w:rsidR="00301F38" w:rsidRPr="00301F38">
        <w:rPr>
          <w:rFonts w:ascii="Arial" w:hAnsi="Arial" w:cs="Arial"/>
          <w:sz w:val="32"/>
          <w:szCs w:val="32"/>
        </w:rPr>
        <w:t xml:space="preserve"> – First Nations Financial Management Board</w:t>
      </w:r>
    </w:p>
    <w:p w14:paraId="61EBBFA1" w14:textId="77777777" w:rsidR="00301F38" w:rsidRPr="00301F38" w:rsidRDefault="00301F38" w:rsidP="00301F38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C2363EC" w14:textId="77777777" w:rsidR="00301F38" w:rsidRDefault="00301F38" w:rsidP="00301F38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47240">
        <w:rPr>
          <w:rFonts w:ascii="Arial" w:hAnsi="Arial" w:cs="Arial"/>
          <w:b/>
          <w:sz w:val="24"/>
          <w:szCs w:val="24"/>
        </w:rPr>
        <w:t>Objective</w:t>
      </w:r>
      <w:r w:rsidRPr="00301F38">
        <w:rPr>
          <w:rFonts w:ascii="Arial" w:hAnsi="Arial" w:cs="Arial"/>
          <w:sz w:val="24"/>
          <w:szCs w:val="24"/>
        </w:rPr>
        <w:t xml:space="preserve">: </w:t>
      </w:r>
    </w:p>
    <w:p w14:paraId="64BD25CE" w14:textId="77777777" w:rsidR="009E0AF1" w:rsidRPr="003B231B" w:rsidRDefault="009E0AF1" w:rsidP="003B231B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01F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update the Board Governance provisions for the First Nations Financial Management Board.</w:t>
      </w:r>
    </w:p>
    <w:p w14:paraId="5F8A54BF" w14:textId="77777777" w:rsidR="005D63F8" w:rsidRPr="00301F38" w:rsidRDefault="005D63F8" w:rsidP="005D63F8">
      <w:pPr>
        <w:pStyle w:val="ListParagraph"/>
        <w:tabs>
          <w:tab w:val="left" w:pos="720"/>
        </w:tabs>
        <w:rPr>
          <w:rFonts w:ascii="Arial" w:hAnsi="Arial" w:cs="Arial"/>
        </w:rPr>
      </w:pPr>
    </w:p>
    <w:p w14:paraId="58E20B89" w14:textId="06915CB6" w:rsidR="00301F38" w:rsidRPr="00FE2632" w:rsidRDefault="00AC193A" w:rsidP="00301F38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FE2632">
        <w:rPr>
          <w:rFonts w:ascii="Arial" w:hAnsi="Arial" w:cs="Arial"/>
          <w:b/>
          <w:sz w:val="24"/>
          <w:szCs w:val="24"/>
        </w:rPr>
        <w:t xml:space="preserve">Proposed </w:t>
      </w:r>
      <w:r w:rsidR="007D5B38" w:rsidRPr="00FE2632">
        <w:rPr>
          <w:rFonts w:ascii="Arial" w:hAnsi="Arial" w:cs="Arial"/>
          <w:b/>
          <w:sz w:val="24"/>
          <w:szCs w:val="24"/>
        </w:rPr>
        <w:t>Changes to the First Nations Financial Management Board Governance:</w:t>
      </w:r>
    </w:p>
    <w:p w14:paraId="72E1730A" w14:textId="77777777" w:rsidR="007D5B38" w:rsidRDefault="00406E05" w:rsidP="007D5B38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D5B38" w:rsidRPr="00301F38">
        <w:rPr>
          <w:rFonts w:ascii="Arial" w:hAnsi="Arial" w:cs="Arial"/>
        </w:rPr>
        <w:t>hange the position of the Chairperson of the First Nations Financial Management Board from a part-time to a full-time position and to adjust the remuneration accordingly</w:t>
      </w:r>
      <w:r w:rsidR="007D5B38">
        <w:rPr>
          <w:rFonts w:ascii="Arial" w:hAnsi="Arial" w:cs="Arial"/>
        </w:rPr>
        <w:t>; and,</w:t>
      </w:r>
      <w:r w:rsidR="007D5B38" w:rsidRPr="00301F38">
        <w:rPr>
          <w:rFonts w:ascii="Arial" w:hAnsi="Arial" w:cs="Arial"/>
        </w:rPr>
        <w:t xml:space="preserve"> </w:t>
      </w:r>
    </w:p>
    <w:p w14:paraId="4E073287" w14:textId="77777777" w:rsidR="007D5B38" w:rsidRPr="005D63F8" w:rsidRDefault="00406E05" w:rsidP="007D5B38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D5B38" w:rsidRPr="005D63F8">
        <w:rPr>
          <w:rFonts w:ascii="Arial" w:hAnsi="Arial" w:cs="Arial"/>
        </w:rPr>
        <w:t xml:space="preserve">nsure a strong and diversified Indigenous representation on the </w:t>
      </w:r>
      <w:r w:rsidR="007D5B38">
        <w:rPr>
          <w:rFonts w:ascii="Arial" w:hAnsi="Arial" w:cs="Arial"/>
        </w:rPr>
        <w:t>B</w:t>
      </w:r>
      <w:r w:rsidR="007D5B38" w:rsidRPr="005D63F8">
        <w:rPr>
          <w:rFonts w:ascii="Arial" w:hAnsi="Arial" w:cs="Arial"/>
        </w:rPr>
        <w:t xml:space="preserve">oard of </w:t>
      </w:r>
      <w:r w:rsidR="007D5B38">
        <w:rPr>
          <w:rFonts w:ascii="Arial" w:hAnsi="Arial" w:cs="Arial"/>
        </w:rPr>
        <w:t>D</w:t>
      </w:r>
      <w:r w:rsidR="007D5B38" w:rsidRPr="005D63F8">
        <w:rPr>
          <w:rFonts w:ascii="Arial" w:hAnsi="Arial" w:cs="Arial"/>
        </w:rPr>
        <w:t xml:space="preserve">irectors. </w:t>
      </w:r>
    </w:p>
    <w:p w14:paraId="052A5477" w14:textId="77777777" w:rsidR="007B432F" w:rsidRDefault="00301F38" w:rsidP="003B231B">
      <w:pPr>
        <w:spacing w:after="200" w:line="276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3F71087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7841E6D4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1341406A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4950DD7A" w14:textId="77777777" w:rsidR="003D4DD3" w:rsidRDefault="007B432F" w:rsidP="003D4DD3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4" w:name="_Toc126162521"/>
      <w:r w:rsidRPr="007B432F"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>HE FIRST NATIONS</w:t>
      </w:r>
      <w:bookmarkStart w:id="5" w:name="_Toc126162522"/>
      <w:bookmarkEnd w:id="4"/>
    </w:p>
    <w:p w14:paraId="3E4D6949" w14:textId="77777777" w:rsidR="007B432F" w:rsidRDefault="007B432F" w:rsidP="003D4DD3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INFRASTRUCTURE INSTITUTE</w:t>
      </w:r>
      <w:bookmarkEnd w:id="5"/>
      <w:r>
        <w:rPr>
          <w:rFonts w:ascii="Arial" w:hAnsi="Arial" w:cs="Arial"/>
        </w:rPr>
        <w:br w:type="page"/>
      </w:r>
    </w:p>
    <w:p w14:paraId="3ACCF8CD" w14:textId="77777777" w:rsidR="00301F38" w:rsidRDefault="00301F38">
      <w:pPr>
        <w:rPr>
          <w:rFonts w:ascii="Arial" w:hAnsi="Arial" w:cs="Arial"/>
          <w:sz w:val="24"/>
          <w:szCs w:val="24"/>
        </w:rPr>
      </w:pPr>
    </w:p>
    <w:p w14:paraId="64719DCC" w14:textId="77777777" w:rsidR="00301F38" w:rsidRPr="00301F38" w:rsidRDefault="00301F38" w:rsidP="00301F38">
      <w:pPr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301F38">
        <w:rPr>
          <w:rFonts w:ascii="Arial" w:hAnsi="Arial" w:cs="Arial"/>
          <w:sz w:val="32"/>
          <w:szCs w:val="32"/>
        </w:rPr>
        <w:t>Establish</w:t>
      </w:r>
      <w:r w:rsidR="005D63F8">
        <w:rPr>
          <w:rFonts w:ascii="Arial" w:hAnsi="Arial" w:cs="Arial"/>
          <w:sz w:val="32"/>
          <w:szCs w:val="32"/>
        </w:rPr>
        <w:t>ing</w:t>
      </w:r>
      <w:r w:rsidRPr="00301F38">
        <w:rPr>
          <w:rFonts w:ascii="Arial" w:hAnsi="Arial" w:cs="Arial"/>
          <w:sz w:val="32"/>
          <w:szCs w:val="32"/>
        </w:rPr>
        <w:t xml:space="preserve"> the First Nations Infrastructure Institute</w:t>
      </w:r>
    </w:p>
    <w:p w14:paraId="75BF8654" w14:textId="77777777" w:rsidR="00301F38" w:rsidRPr="00301F38" w:rsidRDefault="00301F38" w:rsidP="00301F38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F9141F2" w14:textId="77777777" w:rsidR="00301F38" w:rsidRPr="00301F38" w:rsidRDefault="00301F38" w:rsidP="00301F38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47240">
        <w:rPr>
          <w:rFonts w:ascii="Arial" w:hAnsi="Arial" w:cs="Arial"/>
          <w:b/>
          <w:sz w:val="24"/>
          <w:szCs w:val="24"/>
        </w:rPr>
        <w:t>Objective</w:t>
      </w:r>
      <w:r w:rsidRPr="00301F38">
        <w:rPr>
          <w:rFonts w:ascii="Arial" w:hAnsi="Arial" w:cs="Arial"/>
          <w:sz w:val="24"/>
          <w:szCs w:val="24"/>
        </w:rPr>
        <w:t>:</w:t>
      </w:r>
    </w:p>
    <w:p w14:paraId="129BBD74" w14:textId="42843D18" w:rsidR="00430FDE" w:rsidRDefault="00BA20B6" w:rsidP="00430FDE">
      <w:pPr>
        <w:pStyle w:val="ListParagraph"/>
        <w:numPr>
          <w:ilvl w:val="0"/>
          <w:numId w:val="2"/>
        </w:numPr>
        <w:spacing w:after="20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01F38" w:rsidRPr="00301F38">
        <w:rPr>
          <w:rFonts w:ascii="Arial" w:hAnsi="Arial" w:cs="Arial"/>
        </w:rPr>
        <w:t xml:space="preserve">o establish </w:t>
      </w:r>
      <w:r w:rsidR="00AC193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First Nations Infrastructure Institute –</w:t>
      </w:r>
      <w:r w:rsidRPr="00301F38">
        <w:rPr>
          <w:rFonts w:ascii="Arial" w:hAnsi="Arial" w:cs="Arial"/>
        </w:rPr>
        <w:t xml:space="preserve"> </w:t>
      </w:r>
      <w:r w:rsidR="00301F38" w:rsidRPr="00301F38">
        <w:rPr>
          <w:rFonts w:ascii="Arial" w:hAnsi="Arial" w:cs="Arial"/>
        </w:rPr>
        <w:t>a national Indigenous-led organization under the FNFMA to support communities to achieve better and more sustainable infrastructure outcomes.</w:t>
      </w:r>
      <w:r w:rsidR="00430FDE" w:rsidRPr="00430FDE">
        <w:rPr>
          <w:rFonts w:ascii="Arial" w:hAnsi="Arial" w:cs="Arial"/>
        </w:rPr>
        <w:t xml:space="preserve"> </w:t>
      </w:r>
    </w:p>
    <w:p w14:paraId="7BBFCB20" w14:textId="2F18F6E4" w:rsidR="00301F38" w:rsidRPr="00430FDE" w:rsidRDefault="00430FDE" w:rsidP="00430FDE">
      <w:pPr>
        <w:pStyle w:val="ListParagraph"/>
        <w:numPr>
          <w:ilvl w:val="0"/>
          <w:numId w:val="2"/>
        </w:numPr>
        <w:spacing w:after="200" w:line="276" w:lineRule="auto"/>
        <w:ind w:left="720"/>
        <w:rPr>
          <w:rFonts w:ascii="Arial" w:hAnsi="Arial" w:cs="Arial"/>
        </w:rPr>
      </w:pPr>
      <w:r w:rsidRPr="00430FDE">
        <w:rPr>
          <w:rFonts w:ascii="Arial" w:hAnsi="Arial" w:cs="Arial"/>
        </w:rPr>
        <w:t xml:space="preserve">Like the other institutions, working with </w:t>
      </w:r>
      <w:r w:rsidR="006F784A">
        <w:rPr>
          <w:rFonts w:ascii="Arial" w:hAnsi="Arial" w:cs="Arial"/>
        </w:rPr>
        <w:t xml:space="preserve">the </w:t>
      </w:r>
      <w:r w:rsidR="00AC193A">
        <w:rPr>
          <w:rFonts w:ascii="Arial" w:hAnsi="Arial" w:cs="Arial"/>
        </w:rPr>
        <w:t xml:space="preserve">proposed </w:t>
      </w:r>
      <w:r w:rsidR="006F784A">
        <w:rPr>
          <w:rFonts w:ascii="Arial" w:hAnsi="Arial" w:cs="Arial"/>
        </w:rPr>
        <w:t>First Nations Infrastructure Institute</w:t>
      </w:r>
      <w:r w:rsidRPr="00430FDE">
        <w:rPr>
          <w:rFonts w:ascii="Arial" w:hAnsi="Arial" w:cs="Arial"/>
        </w:rPr>
        <w:t xml:space="preserve"> would be voluntary and based on</w:t>
      </w:r>
      <w:r w:rsidR="00BA20B6">
        <w:rPr>
          <w:rFonts w:ascii="Arial" w:hAnsi="Arial" w:cs="Arial"/>
        </w:rPr>
        <w:t xml:space="preserve"> the interests of</w:t>
      </w:r>
      <w:r w:rsidRPr="00430FDE">
        <w:rPr>
          <w:rFonts w:ascii="Arial" w:hAnsi="Arial" w:cs="Arial"/>
        </w:rPr>
        <w:t xml:space="preserve"> First Nations, other Indigenous communities or organizations</w:t>
      </w:r>
      <w:r w:rsidR="00BA20B6">
        <w:rPr>
          <w:rFonts w:ascii="Arial" w:hAnsi="Arial" w:cs="Arial"/>
        </w:rPr>
        <w:t>.</w:t>
      </w:r>
      <w:r w:rsidRPr="00430FDE">
        <w:rPr>
          <w:rFonts w:ascii="Arial" w:hAnsi="Arial" w:cs="Arial"/>
        </w:rPr>
        <w:t xml:space="preserve"> </w:t>
      </w:r>
    </w:p>
    <w:p w14:paraId="07E08F7A" w14:textId="444B6071" w:rsidR="00430FDE" w:rsidRPr="00430FDE" w:rsidRDefault="00AC193A" w:rsidP="00301F38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</w:t>
      </w:r>
      <w:r w:rsidR="006F784A" w:rsidRPr="006F784A">
        <w:rPr>
          <w:rFonts w:ascii="Arial" w:hAnsi="Arial" w:cs="Arial"/>
          <w:b/>
          <w:sz w:val="24"/>
          <w:szCs w:val="24"/>
        </w:rPr>
        <w:t>First Nations Infrastructure Institute’s</w:t>
      </w:r>
      <w:r w:rsidR="006F784A" w:rsidRPr="00547240">
        <w:rPr>
          <w:rFonts w:ascii="Arial" w:hAnsi="Arial" w:cs="Arial"/>
          <w:b/>
          <w:sz w:val="24"/>
          <w:szCs w:val="24"/>
        </w:rPr>
        <w:t xml:space="preserve"> </w:t>
      </w:r>
      <w:r w:rsidR="00430FDE" w:rsidRPr="00547240">
        <w:rPr>
          <w:rFonts w:ascii="Arial" w:hAnsi="Arial" w:cs="Arial"/>
          <w:b/>
          <w:sz w:val="24"/>
          <w:szCs w:val="24"/>
        </w:rPr>
        <w:t>Mandate</w:t>
      </w:r>
      <w:r w:rsidR="00430FDE" w:rsidRPr="00430FDE">
        <w:rPr>
          <w:rFonts w:ascii="Arial" w:hAnsi="Arial" w:cs="Arial"/>
          <w:sz w:val="24"/>
          <w:szCs w:val="24"/>
        </w:rPr>
        <w:t>:</w:t>
      </w:r>
    </w:p>
    <w:p w14:paraId="4CECF0BE" w14:textId="77777777" w:rsidR="005D63F8" w:rsidRPr="00430FDE" w:rsidRDefault="00FD524E" w:rsidP="00430FDE">
      <w:pPr>
        <w:pStyle w:val="ListParagraph"/>
        <w:numPr>
          <w:ilvl w:val="0"/>
          <w:numId w:val="6"/>
        </w:numPr>
        <w:spacing w:after="20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Serve as</w:t>
      </w:r>
      <w:r w:rsidRPr="00430FDE">
        <w:rPr>
          <w:rFonts w:ascii="Arial" w:hAnsi="Arial" w:cs="Arial"/>
        </w:rPr>
        <w:t xml:space="preserve"> </w:t>
      </w:r>
      <w:r w:rsidR="005D63F8" w:rsidRPr="00430FDE">
        <w:rPr>
          <w:rFonts w:ascii="Arial" w:hAnsi="Arial" w:cs="Arial"/>
        </w:rPr>
        <w:t xml:space="preserve">a </w:t>
      </w:r>
      <w:proofErr w:type="spellStart"/>
      <w:r w:rsidR="005D63F8" w:rsidRPr="00430FDE">
        <w:rPr>
          <w:rFonts w:ascii="Arial" w:hAnsi="Arial" w:cs="Arial"/>
        </w:rPr>
        <w:t>centre</w:t>
      </w:r>
      <w:proofErr w:type="spellEnd"/>
      <w:r w:rsidR="005D63F8" w:rsidRPr="00430FDE">
        <w:rPr>
          <w:rFonts w:ascii="Arial" w:hAnsi="Arial" w:cs="Arial"/>
        </w:rPr>
        <w:t xml:space="preserve"> of infrastructure excellence, information, research and innovation;</w:t>
      </w:r>
    </w:p>
    <w:p w14:paraId="38DC966B" w14:textId="77777777" w:rsidR="00062885" w:rsidRDefault="005D63F8" w:rsidP="003B231B">
      <w:pPr>
        <w:pStyle w:val="ListParagraph"/>
        <w:numPr>
          <w:ilvl w:val="0"/>
          <w:numId w:val="6"/>
        </w:numPr>
        <w:spacing w:after="200" w:line="276" w:lineRule="auto"/>
        <w:ind w:left="720"/>
        <w:rPr>
          <w:rFonts w:ascii="Arial" w:hAnsi="Arial" w:cs="Arial"/>
        </w:rPr>
      </w:pPr>
      <w:r w:rsidRPr="00430FDE">
        <w:rPr>
          <w:rFonts w:ascii="Arial" w:hAnsi="Arial" w:cs="Arial"/>
        </w:rPr>
        <w:t>Develop standards and tools adapted to the Indigenous context and support communities in the application of infrastructure best practices;</w:t>
      </w:r>
    </w:p>
    <w:p w14:paraId="01836835" w14:textId="77777777" w:rsidR="00062885" w:rsidRPr="00062885" w:rsidRDefault="00062885" w:rsidP="00062885">
      <w:pPr>
        <w:pStyle w:val="ListParagraph"/>
        <w:numPr>
          <w:ilvl w:val="0"/>
          <w:numId w:val="6"/>
        </w:numPr>
        <w:spacing w:after="20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62885">
        <w:rPr>
          <w:rFonts w:ascii="Arial" w:hAnsi="Arial" w:cs="Arial"/>
        </w:rPr>
        <w:t>ollect data, publish statistical information and conduct research and analysis;</w:t>
      </w:r>
    </w:p>
    <w:p w14:paraId="29416ADC" w14:textId="77777777" w:rsidR="005D63F8" w:rsidRPr="00430FDE" w:rsidRDefault="005D63F8" w:rsidP="00430FDE">
      <w:pPr>
        <w:pStyle w:val="ListParagraph"/>
        <w:numPr>
          <w:ilvl w:val="0"/>
          <w:numId w:val="6"/>
        </w:numPr>
        <w:spacing w:after="200" w:line="276" w:lineRule="auto"/>
        <w:ind w:left="720"/>
        <w:rPr>
          <w:rFonts w:ascii="Arial" w:hAnsi="Arial" w:cs="Arial"/>
        </w:rPr>
      </w:pPr>
      <w:r w:rsidRPr="00430FDE">
        <w:rPr>
          <w:rFonts w:ascii="Arial" w:hAnsi="Arial" w:cs="Arial"/>
        </w:rPr>
        <w:t>Build infrastructure planning, implementation and management capacity, transfer knowledge and provide certification and review services;</w:t>
      </w:r>
    </w:p>
    <w:p w14:paraId="4DAD36D7" w14:textId="77777777" w:rsidR="005D63F8" w:rsidRPr="00430FDE" w:rsidRDefault="005D63F8" w:rsidP="00430FDE">
      <w:pPr>
        <w:pStyle w:val="ListParagraph"/>
        <w:numPr>
          <w:ilvl w:val="0"/>
          <w:numId w:val="6"/>
        </w:numPr>
        <w:spacing w:after="200" w:line="276" w:lineRule="auto"/>
        <w:ind w:left="720"/>
        <w:rPr>
          <w:rFonts w:ascii="Arial" w:hAnsi="Arial" w:cs="Arial"/>
        </w:rPr>
      </w:pPr>
      <w:r w:rsidRPr="00430FDE">
        <w:rPr>
          <w:rFonts w:ascii="Arial" w:hAnsi="Arial" w:cs="Arial"/>
        </w:rPr>
        <w:t xml:space="preserve">Assist First Nations under the FNFMA in </w:t>
      </w:r>
      <w:r w:rsidR="00FD524E">
        <w:rPr>
          <w:rFonts w:ascii="Arial" w:hAnsi="Arial" w:cs="Arial"/>
        </w:rPr>
        <w:t>exercising</w:t>
      </w:r>
      <w:r w:rsidR="00FD524E" w:rsidRPr="00430FDE">
        <w:rPr>
          <w:rFonts w:ascii="Arial" w:hAnsi="Arial" w:cs="Arial"/>
        </w:rPr>
        <w:t xml:space="preserve"> </w:t>
      </w:r>
      <w:r w:rsidRPr="00430FDE">
        <w:rPr>
          <w:rFonts w:ascii="Arial" w:hAnsi="Arial" w:cs="Arial"/>
        </w:rPr>
        <w:t>jurisdiction through new regulatory powers respecting the provision of services</w:t>
      </w:r>
      <w:r w:rsidR="00FD524E" w:rsidRPr="00FD524E">
        <w:rPr>
          <w:rFonts w:ascii="Arial" w:hAnsi="Arial" w:cs="Arial"/>
        </w:rPr>
        <w:t xml:space="preserve"> </w:t>
      </w:r>
      <w:r w:rsidR="00FD524E">
        <w:rPr>
          <w:rFonts w:ascii="Arial" w:hAnsi="Arial" w:cs="Arial"/>
        </w:rPr>
        <w:t xml:space="preserve">and related </w:t>
      </w:r>
      <w:r w:rsidR="00FD524E" w:rsidRPr="00430FDE">
        <w:rPr>
          <w:rFonts w:ascii="Arial" w:hAnsi="Arial" w:cs="Arial"/>
        </w:rPr>
        <w:t>infrastructure</w:t>
      </w:r>
      <w:r w:rsidRPr="00430FDE">
        <w:rPr>
          <w:rFonts w:ascii="Arial" w:hAnsi="Arial" w:cs="Arial"/>
        </w:rPr>
        <w:t xml:space="preserve">; and, </w:t>
      </w:r>
    </w:p>
    <w:p w14:paraId="091DAEF0" w14:textId="77777777" w:rsidR="005D63F8" w:rsidRPr="00430FDE" w:rsidRDefault="005D63F8" w:rsidP="00430FDE">
      <w:pPr>
        <w:pStyle w:val="ListParagraph"/>
        <w:numPr>
          <w:ilvl w:val="0"/>
          <w:numId w:val="6"/>
        </w:numPr>
        <w:spacing w:after="200" w:line="276" w:lineRule="auto"/>
        <w:ind w:left="720"/>
        <w:rPr>
          <w:rFonts w:ascii="Arial" w:hAnsi="Arial" w:cs="Arial"/>
        </w:rPr>
      </w:pPr>
      <w:r w:rsidRPr="00430FDE">
        <w:rPr>
          <w:rFonts w:ascii="Arial" w:hAnsi="Arial" w:cs="Arial"/>
        </w:rPr>
        <w:t>Partner with, and complement, regional Indigenous infrastructure delivery organizations.</w:t>
      </w:r>
    </w:p>
    <w:p w14:paraId="52CCDA4B" w14:textId="7A4FE66B" w:rsidR="005D63F8" w:rsidRPr="005D63F8" w:rsidRDefault="00AC193A" w:rsidP="005D63F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</w:t>
      </w:r>
      <w:r w:rsidR="005D63F8" w:rsidRPr="00547240">
        <w:rPr>
          <w:rFonts w:ascii="Arial" w:hAnsi="Arial" w:cs="Arial"/>
          <w:b/>
          <w:sz w:val="24"/>
          <w:szCs w:val="24"/>
        </w:rPr>
        <w:t>Governance</w:t>
      </w:r>
      <w:r w:rsidR="005D63F8" w:rsidRPr="00430FDE">
        <w:rPr>
          <w:rFonts w:ascii="Arial" w:hAnsi="Arial" w:cs="Arial"/>
          <w:sz w:val="24"/>
          <w:szCs w:val="24"/>
        </w:rPr>
        <w:t>:</w:t>
      </w:r>
    </w:p>
    <w:p w14:paraId="17DF566D" w14:textId="77777777" w:rsidR="005D63F8" w:rsidRPr="00430FDE" w:rsidRDefault="00FD524E" w:rsidP="00430FD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D63F8" w:rsidRPr="00430FD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proposed </w:t>
      </w:r>
      <w:r w:rsidR="006F784A">
        <w:rPr>
          <w:rFonts w:ascii="Arial" w:hAnsi="Arial" w:cs="Arial"/>
        </w:rPr>
        <w:t>First Nations Infrastructure Institute</w:t>
      </w:r>
      <w:r w:rsidR="006F784A" w:rsidRPr="00430FDE">
        <w:rPr>
          <w:rFonts w:ascii="Arial" w:hAnsi="Arial" w:cs="Arial"/>
        </w:rPr>
        <w:t xml:space="preserve"> </w:t>
      </w:r>
      <w:r w:rsidR="005D63F8" w:rsidRPr="00430FDE">
        <w:rPr>
          <w:rFonts w:ascii="Arial" w:hAnsi="Arial" w:cs="Arial"/>
        </w:rPr>
        <w:t xml:space="preserve">Board would be comprised of 10 directors, including a Chair and a </w:t>
      </w:r>
      <w:r w:rsidR="006F784A">
        <w:rPr>
          <w:rFonts w:ascii="Arial" w:hAnsi="Arial" w:cs="Arial"/>
        </w:rPr>
        <w:t>Vice-C</w:t>
      </w:r>
      <w:r w:rsidR="005D63F8" w:rsidRPr="00430FDE">
        <w:rPr>
          <w:rFonts w:ascii="Arial" w:hAnsi="Arial" w:cs="Arial"/>
        </w:rPr>
        <w:t xml:space="preserve">hair. Their terms would not exceed five years, but would be </w:t>
      </w:r>
      <w:r>
        <w:rPr>
          <w:rFonts w:ascii="Arial" w:hAnsi="Arial" w:cs="Arial"/>
        </w:rPr>
        <w:t>eligible for</w:t>
      </w:r>
      <w:r w:rsidR="005D63F8" w:rsidRPr="00430FDE">
        <w:rPr>
          <w:rFonts w:ascii="Arial" w:hAnsi="Arial" w:cs="Arial"/>
        </w:rPr>
        <w:t xml:space="preserve"> reappointment. </w:t>
      </w:r>
    </w:p>
    <w:p w14:paraId="6E034BA4" w14:textId="77777777" w:rsidR="005D63F8" w:rsidRPr="00430FDE" w:rsidRDefault="005D63F8" w:rsidP="00430FD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430FDE">
        <w:rPr>
          <w:rFonts w:ascii="Arial" w:hAnsi="Arial" w:cs="Arial"/>
        </w:rPr>
        <w:t xml:space="preserve">The first </w:t>
      </w:r>
      <w:r w:rsidR="00FD524E">
        <w:rPr>
          <w:rFonts w:ascii="Arial" w:hAnsi="Arial" w:cs="Arial"/>
        </w:rPr>
        <w:t>B</w:t>
      </w:r>
      <w:r w:rsidR="00FD524E" w:rsidRPr="00430FDE">
        <w:rPr>
          <w:rFonts w:ascii="Arial" w:hAnsi="Arial" w:cs="Arial"/>
        </w:rPr>
        <w:t xml:space="preserve">oard </w:t>
      </w:r>
      <w:r w:rsidRPr="00430FDE">
        <w:rPr>
          <w:rFonts w:ascii="Arial" w:hAnsi="Arial" w:cs="Arial"/>
        </w:rPr>
        <w:t xml:space="preserve">would be appointed by the Governor in Council. </w:t>
      </w:r>
    </w:p>
    <w:p w14:paraId="0F79CDB0" w14:textId="41E103EC" w:rsidR="005D63F8" w:rsidRPr="00430FDE" w:rsidRDefault="005D63F8" w:rsidP="00430FD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430FDE">
        <w:rPr>
          <w:rFonts w:ascii="Arial" w:hAnsi="Arial" w:cs="Arial"/>
        </w:rPr>
        <w:t xml:space="preserve">However, for all subsequent boards, </w:t>
      </w:r>
      <w:r w:rsidR="00AC193A">
        <w:rPr>
          <w:rFonts w:ascii="Arial" w:hAnsi="Arial" w:cs="Arial"/>
        </w:rPr>
        <w:t xml:space="preserve">it is proposed that </w:t>
      </w:r>
      <w:r w:rsidR="006F784A">
        <w:rPr>
          <w:rFonts w:ascii="Arial" w:hAnsi="Arial" w:cs="Arial"/>
        </w:rPr>
        <w:t>t</w:t>
      </w:r>
      <w:r w:rsidR="006F784A" w:rsidRPr="00430FDE">
        <w:rPr>
          <w:rFonts w:ascii="Arial" w:hAnsi="Arial" w:cs="Arial"/>
        </w:rPr>
        <w:t xml:space="preserve">he majority </w:t>
      </w:r>
      <w:r w:rsidR="00FD524E">
        <w:rPr>
          <w:rFonts w:ascii="Arial" w:hAnsi="Arial" w:cs="Arial"/>
        </w:rPr>
        <w:t xml:space="preserve">of the </w:t>
      </w:r>
      <w:r w:rsidR="006F784A" w:rsidRPr="00430FDE">
        <w:rPr>
          <w:rFonts w:ascii="Arial" w:hAnsi="Arial" w:cs="Arial"/>
        </w:rPr>
        <w:t>directors would be appoint</w:t>
      </w:r>
      <w:r w:rsidR="006F784A">
        <w:rPr>
          <w:rFonts w:ascii="Arial" w:hAnsi="Arial" w:cs="Arial"/>
        </w:rPr>
        <w:t>ed</w:t>
      </w:r>
      <w:r w:rsidR="006F784A" w:rsidRPr="00430FDE">
        <w:rPr>
          <w:rFonts w:ascii="Arial" w:hAnsi="Arial" w:cs="Arial"/>
        </w:rPr>
        <w:t xml:space="preserve"> by Indigenous bodies</w:t>
      </w:r>
      <w:r w:rsidRPr="00430FDE">
        <w:rPr>
          <w:rFonts w:ascii="Arial" w:hAnsi="Arial" w:cs="Arial"/>
        </w:rPr>
        <w:t xml:space="preserve">. </w:t>
      </w:r>
    </w:p>
    <w:p w14:paraId="4ED49D32" w14:textId="77777777" w:rsidR="005D63F8" w:rsidRPr="00430FDE" w:rsidRDefault="005D63F8" w:rsidP="00430FD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430FDE">
        <w:rPr>
          <w:rFonts w:ascii="Arial" w:hAnsi="Arial" w:cs="Arial"/>
        </w:rPr>
        <w:t xml:space="preserve">The </w:t>
      </w:r>
      <w:r w:rsidR="00FD524E">
        <w:rPr>
          <w:rFonts w:ascii="Arial" w:hAnsi="Arial" w:cs="Arial"/>
        </w:rPr>
        <w:t>B</w:t>
      </w:r>
      <w:r w:rsidR="00FD524E" w:rsidRPr="00430FDE">
        <w:rPr>
          <w:rFonts w:ascii="Arial" w:hAnsi="Arial" w:cs="Arial"/>
        </w:rPr>
        <w:t xml:space="preserve">oard </w:t>
      </w:r>
      <w:r w:rsidR="00FD524E">
        <w:rPr>
          <w:rFonts w:ascii="Arial" w:hAnsi="Arial" w:cs="Arial"/>
        </w:rPr>
        <w:t>would be</w:t>
      </w:r>
      <w:r w:rsidR="00FD524E" w:rsidRPr="00430FDE">
        <w:rPr>
          <w:rFonts w:ascii="Arial" w:hAnsi="Arial" w:cs="Arial"/>
        </w:rPr>
        <w:t xml:space="preserve"> </w:t>
      </w:r>
      <w:r w:rsidRPr="00430FDE">
        <w:rPr>
          <w:rFonts w:ascii="Arial" w:hAnsi="Arial" w:cs="Arial"/>
        </w:rPr>
        <w:t xml:space="preserve">expected to have strong regional and Indigenous representation. </w:t>
      </w:r>
    </w:p>
    <w:p w14:paraId="1962DF86" w14:textId="77777777" w:rsidR="00FE2632" w:rsidRDefault="005D63F8" w:rsidP="00430FD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430FDE">
        <w:rPr>
          <w:rFonts w:ascii="Arial" w:hAnsi="Arial" w:cs="Arial"/>
        </w:rPr>
        <w:t>The Head office would be located on reserve lands – but the exact location has yet</w:t>
      </w:r>
      <w:r w:rsidR="00FD524E">
        <w:rPr>
          <w:rFonts w:ascii="Arial" w:hAnsi="Arial" w:cs="Arial"/>
        </w:rPr>
        <w:t xml:space="preserve"> to be determined</w:t>
      </w:r>
      <w:r w:rsidRPr="00430FDE">
        <w:rPr>
          <w:rFonts w:ascii="Arial" w:hAnsi="Arial" w:cs="Arial"/>
        </w:rPr>
        <w:t xml:space="preserve">. </w:t>
      </w:r>
    </w:p>
    <w:p w14:paraId="4D9F7336" w14:textId="0E8B8465" w:rsidR="005D63F8" w:rsidRPr="00430FDE" w:rsidRDefault="00FE2632" w:rsidP="00430FD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FE2632">
        <w:rPr>
          <w:rFonts w:ascii="Arial" w:hAnsi="Arial" w:cs="Arial"/>
        </w:rPr>
        <w:t xml:space="preserve">Similar to the First Nations Tax Commission, the Chairperson would also be the Chief Executive Officer of the Institute.  </w:t>
      </w:r>
    </w:p>
    <w:p w14:paraId="7F5609E3" w14:textId="77777777" w:rsidR="007B432F" w:rsidRPr="00FE2632" w:rsidRDefault="007B432F" w:rsidP="00FE2632">
      <w:pPr>
        <w:pStyle w:val="ListParagraph"/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22C6562F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2DE50159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4571769E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2CE06996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383F5F55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7239106D" w14:textId="77777777" w:rsidR="007B432F" w:rsidRDefault="007B432F" w:rsidP="003D4DD3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6" w:name="_Toc126162523"/>
      <w:r>
        <w:rPr>
          <w:rFonts w:ascii="Arial" w:hAnsi="Arial" w:cs="Arial"/>
          <w:sz w:val="40"/>
          <w:szCs w:val="40"/>
        </w:rPr>
        <w:t>NEW LAW-MAKING POWERS</w:t>
      </w:r>
      <w:bookmarkEnd w:id="6"/>
    </w:p>
    <w:p w14:paraId="1238098E" w14:textId="77777777" w:rsidR="007B432F" w:rsidRPr="007B432F" w:rsidRDefault="007B432F" w:rsidP="003D4DD3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7" w:name="_Toc126162524"/>
      <w:r>
        <w:rPr>
          <w:rFonts w:ascii="Arial" w:hAnsi="Arial" w:cs="Arial"/>
          <w:sz w:val="40"/>
          <w:szCs w:val="40"/>
        </w:rPr>
        <w:t>AND INSTITUTIONAL FUNCTIONS</w:t>
      </w:r>
      <w:bookmarkEnd w:id="7"/>
    </w:p>
    <w:p w14:paraId="0AD34C0E" w14:textId="77777777" w:rsidR="007B432F" w:rsidRDefault="007B432F" w:rsidP="007B43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1962CA" w14:textId="77777777" w:rsidR="007B432F" w:rsidRDefault="007B432F">
      <w:pPr>
        <w:rPr>
          <w:rFonts w:ascii="Arial" w:hAnsi="Arial" w:cs="Arial"/>
          <w:sz w:val="24"/>
          <w:szCs w:val="24"/>
        </w:rPr>
      </w:pPr>
    </w:p>
    <w:p w14:paraId="53EFD7F1" w14:textId="77777777" w:rsidR="005D63F8" w:rsidRPr="00430FDE" w:rsidRDefault="005D63F8">
      <w:pPr>
        <w:rPr>
          <w:rFonts w:ascii="Arial" w:hAnsi="Arial" w:cs="Arial"/>
          <w:sz w:val="24"/>
          <w:szCs w:val="24"/>
        </w:rPr>
      </w:pPr>
    </w:p>
    <w:p w14:paraId="333C1C5B" w14:textId="77777777" w:rsidR="005D63F8" w:rsidRPr="005D63F8" w:rsidRDefault="005D63F8" w:rsidP="00B1659E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D63F8">
        <w:rPr>
          <w:rFonts w:ascii="Arial" w:hAnsi="Arial" w:cs="Arial"/>
          <w:b/>
          <w:sz w:val="32"/>
          <w:szCs w:val="32"/>
        </w:rPr>
        <w:t>E</w:t>
      </w:r>
      <w:r w:rsidR="00B1659E" w:rsidRPr="00B1659E">
        <w:rPr>
          <w:rFonts w:ascii="Arial" w:hAnsi="Arial" w:cs="Arial"/>
          <w:b/>
          <w:sz w:val="32"/>
          <w:szCs w:val="32"/>
        </w:rPr>
        <w:t>xpanded Law-Making Powers</w:t>
      </w:r>
    </w:p>
    <w:p w14:paraId="2418A6CD" w14:textId="77777777" w:rsidR="00B1659E" w:rsidRPr="00547240" w:rsidRDefault="00B1659E" w:rsidP="005D63F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547240">
        <w:rPr>
          <w:rFonts w:ascii="Arial" w:hAnsi="Arial" w:cs="Arial"/>
          <w:b/>
          <w:sz w:val="24"/>
          <w:szCs w:val="24"/>
        </w:rPr>
        <w:t xml:space="preserve">Objective: </w:t>
      </w:r>
    </w:p>
    <w:p w14:paraId="60C3D4D9" w14:textId="77777777" w:rsidR="005D63F8" w:rsidRPr="00547240" w:rsidRDefault="00FD524E" w:rsidP="00B1659E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1659E" w:rsidRPr="00547240">
        <w:rPr>
          <w:rFonts w:ascii="Arial" w:hAnsi="Arial" w:cs="Arial"/>
        </w:rPr>
        <w:t xml:space="preserve">o include new </w:t>
      </w:r>
      <w:r>
        <w:rPr>
          <w:rFonts w:ascii="Arial" w:hAnsi="Arial" w:cs="Arial"/>
        </w:rPr>
        <w:t xml:space="preserve">First Nation </w:t>
      </w:r>
      <w:r w:rsidR="00B1659E" w:rsidRPr="00547240">
        <w:rPr>
          <w:rFonts w:ascii="Arial" w:hAnsi="Arial" w:cs="Arial"/>
        </w:rPr>
        <w:t>law-making powers under the FNFMA t</w:t>
      </w:r>
      <w:r w:rsidR="005D63F8" w:rsidRPr="00547240">
        <w:rPr>
          <w:rFonts w:ascii="Arial" w:hAnsi="Arial" w:cs="Arial"/>
        </w:rPr>
        <w:t xml:space="preserve">o close regulatory gaps related to the provision of services on reserve lands, </w:t>
      </w:r>
      <w:r>
        <w:rPr>
          <w:rFonts w:ascii="Arial" w:hAnsi="Arial" w:cs="Arial"/>
        </w:rPr>
        <w:t>and</w:t>
      </w:r>
      <w:r w:rsidR="005D63F8" w:rsidRPr="00547240">
        <w:rPr>
          <w:rFonts w:ascii="Arial" w:hAnsi="Arial" w:cs="Arial"/>
        </w:rPr>
        <w:t xml:space="preserve"> infrastructure </w:t>
      </w:r>
      <w:r>
        <w:rPr>
          <w:rFonts w:ascii="Arial" w:hAnsi="Arial" w:cs="Arial"/>
        </w:rPr>
        <w:t>used in</w:t>
      </w:r>
      <w:r w:rsidRPr="00547240">
        <w:rPr>
          <w:rFonts w:ascii="Arial" w:hAnsi="Arial" w:cs="Arial"/>
        </w:rPr>
        <w:t xml:space="preserve"> </w:t>
      </w:r>
      <w:r w:rsidR="005D63F8" w:rsidRPr="00547240">
        <w:rPr>
          <w:rFonts w:ascii="Arial" w:hAnsi="Arial" w:cs="Arial"/>
        </w:rPr>
        <w:t>the provision of those services.</w:t>
      </w:r>
    </w:p>
    <w:p w14:paraId="53C96285" w14:textId="53488C57" w:rsidR="00B1659E" w:rsidRPr="00547240" w:rsidRDefault="00B1659E" w:rsidP="00B1659E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547240">
        <w:rPr>
          <w:rFonts w:ascii="Arial" w:hAnsi="Arial" w:cs="Arial"/>
        </w:rPr>
        <w:t xml:space="preserve">The </w:t>
      </w:r>
      <w:r w:rsidR="00FD524E" w:rsidRPr="00547240">
        <w:rPr>
          <w:rFonts w:ascii="Arial" w:hAnsi="Arial" w:cs="Arial"/>
        </w:rPr>
        <w:t>long</w:t>
      </w:r>
      <w:r w:rsidR="00FD524E">
        <w:rPr>
          <w:rFonts w:ascii="Arial" w:hAnsi="Arial" w:cs="Arial"/>
        </w:rPr>
        <w:t>-</w:t>
      </w:r>
      <w:r w:rsidRPr="00547240">
        <w:rPr>
          <w:rFonts w:ascii="Arial" w:hAnsi="Arial" w:cs="Arial"/>
        </w:rPr>
        <w:t xml:space="preserve">term </w:t>
      </w:r>
      <w:r w:rsidR="00FD524E" w:rsidRPr="00547240">
        <w:rPr>
          <w:rFonts w:ascii="Arial" w:hAnsi="Arial" w:cs="Arial"/>
        </w:rPr>
        <w:t xml:space="preserve">goal </w:t>
      </w:r>
      <w:r w:rsidRPr="00547240">
        <w:rPr>
          <w:rFonts w:ascii="Arial" w:hAnsi="Arial" w:cs="Arial"/>
        </w:rPr>
        <w:t xml:space="preserve">is for these </w:t>
      </w:r>
      <w:r w:rsidR="00AC193A">
        <w:rPr>
          <w:rFonts w:ascii="Arial" w:hAnsi="Arial" w:cs="Arial"/>
        </w:rPr>
        <w:t xml:space="preserve">proposed </w:t>
      </w:r>
      <w:r w:rsidRPr="00547240">
        <w:rPr>
          <w:rFonts w:ascii="Arial" w:hAnsi="Arial" w:cs="Arial"/>
        </w:rPr>
        <w:t>new regulatory powers to protect how infrastructure is used on reserve and increase its sustainability.</w:t>
      </w:r>
    </w:p>
    <w:p w14:paraId="6FD5726A" w14:textId="77777777" w:rsidR="00B1659E" w:rsidRPr="00547240" w:rsidRDefault="00B1659E" w:rsidP="00B1659E">
      <w:pPr>
        <w:pStyle w:val="ListParagraph"/>
        <w:spacing w:after="200" w:line="276" w:lineRule="auto"/>
        <w:rPr>
          <w:rFonts w:ascii="Arial" w:hAnsi="Arial" w:cs="Arial"/>
        </w:rPr>
      </w:pPr>
    </w:p>
    <w:p w14:paraId="6A932E23" w14:textId="3DA8D83C" w:rsidR="00B1659E" w:rsidRPr="00547240" w:rsidRDefault="00AC193A" w:rsidP="005D63F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</w:t>
      </w:r>
      <w:r w:rsidR="00B1659E" w:rsidRPr="00547240">
        <w:rPr>
          <w:rFonts w:ascii="Arial" w:hAnsi="Arial" w:cs="Arial"/>
          <w:b/>
          <w:sz w:val="24"/>
          <w:szCs w:val="24"/>
        </w:rPr>
        <w:t xml:space="preserve">New </w:t>
      </w:r>
      <w:r w:rsidR="00AD7055">
        <w:rPr>
          <w:rFonts w:ascii="Arial" w:hAnsi="Arial" w:cs="Arial"/>
          <w:b/>
          <w:sz w:val="24"/>
          <w:szCs w:val="24"/>
        </w:rPr>
        <w:t xml:space="preserve">Law-making </w:t>
      </w:r>
      <w:r w:rsidR="00B1659E" w:rsidRPr="00547240">
        <w:rPr>
          <w:rFonts w:ascii="Arial" w:hAnsi="Arial" w:cs="Arial"/>
          <w:b/>
          <w:sz w:val="24"/>
          <w:szCs w:val="24"/>
        </w:rPr>
        <w:t xml:space="preserve">Powers for First Nations </w:t>
      </w:r>
      <w:r w:rsidR="007048F4">
        <w:rPr>
          <w:rFonts w:ascii="Arial" w:hAnsi="Arial" w:cs="Arial"/>
          <w:b/>
          <w:sz w:val="24"/>
          <w:szCs w:val="24"/>
        </w:rPr>
        <w:t>S</w:t>
      </w:r>
      <w:r w:rsidR="00B1659E" w:rsidRPr="005D63F8">
        <w:rPr>
          <w:rFonts w:ascii="Arial" w:hAnsi="Arial" w:cs="Arial"/>
          <w:b/>
          <w:sz w:val="24"/>
          <w:szCs w:val="24"/>
        </w:rPr>
        <w:t xml:space="preserve">cheduled </w:t>
      </w:r>
      <w:r w:rsidR="00B1659E" w:rsidRPr="00547240">
        <w:rPr>
          <w:rFonts w:ascii="Arial" w:hAnsi="Arial" w:cs="Arial"/>
          <w:b/>
          <w:sz w:val="24"/>
          <w:szCs w:val="24"/>
        </w:rPr>
        <w:t>under the Act</w:t>
      </w:r>
      <w:r w:rsidR="00B1659E" w:rsidRPr="00547240">
        <w:rPr>
          <w:rFonts w:ascii="Arial" w:hAnsi="Arial" w:cs="Arial"/>
          <w:sz w:val="24"/>
          <w:szCs w:val="24"/>
        </w:rPr>
        <w:t>:</w:t>
      </w:r>
    </w:p>
    <w:p w14:paraId="2B5DE8A1" w14:textId="2273F299" w:rsidR="005D63F8" w:rsidRPr="00547240" w:rsidRDefault="00B1659E" w:rsidP="00B1659E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547240">
        <w:rPr>
          <w:rFonts w:ascii="Arial" w:hAnsi="Arial" w:cs="Arial"/>
        </w:rPr>
        <w:t xml:space="preserve">To </w:t>
      </w:r>
      <w:r w:rsidR="00AD7055">
        <w:rPr>
          <w:rFonts w:ascii="Arial" w:hAnsi="Arial" w:cs="Arial"/>
        </w:rPr>
        <w:t>establish powers</w:t>
      </w:r>
      <w:r w:rsidR="005D63F8" w:rsidRPr="00547240">
        <w:rPr>
          <w:rFonts w:ascii="Arial" w:hAnsi="Arial" w:cs="Arial"/>
        </w:rPr>
        <w:t xml:space="preserve"> respecting the provision of services provided on reserve lands by or on behalf of First Nations</w:t>
      </w:r>
      <w:r w:rsidR="00925ED3">
        <w:rPr>
          <w:rFonts w:ascii="Arial" w:hAnsi="Arial" w:cs="Arial"/>
        </w:rPr>
        <w:t xml:space="preserve"> (</w:t>
      </w:r>
      <w:r w:rsidR="00F33103">
        <w:rPr>
          <w:rFonts w:ascii="Arial" w:hAnsi="Arial" w:cs="Arial"/>
        </w:rPr>
        <w:t xml:space="preserve">I.e. </w:t>
      </w:r>
      <w:r w:rsidR="00925ED3">
        <w:rPr>
          <w:rFonts w:ascii="Arial" w:hAnsi="Arial" w:cs="Arial"/>
        </w:rPr>
        <w:t>service laws)</w:t>
      </w:r>
      <w:r w:rsidR="00FD524E">
        <w:rPr>
          <w:rFonts w:ascii="Arial" w:hAnsi="Arial" w:cs="Arial"/>
        </w:rPr>
        <w:t xml:space="preserve">, </w:t>
      </w:r>
      <w:r w:rsidR="00AD7055">
        <w:rPr>
          <w:rFonts w:ascii="Arial" w:hAnsi="Arial" w:cs="Arial"/>
        </w:rPr>
        <w:t xml:space="preserve">including powers to </w:t>
      </w:r>
      <w:r w:rsidR="00FD524E">
        <w:rPr>
          <w:rFonts w:ascii="Arial" w:hAnsi="Arial" w:cs="Arial"/>
        </w:rPr>
        <w:t>r</w:t>
      </w:r>
      <w:r w:rsidR="00FD524E" w:rsidRPr="00547240">
        <w:rPr>
          <w:rFonts w:ascii="Arial" w:hAnsi="Arial" w:cs="Arial"/>
        </w:rPr>
        <w:t>egulate, prohibit and impose requirements in respect of those services</w:t>
      </w:r>
      <w:r w:rsidR="005D63F8" w:rsidRPr="00547240">
        <w:rPr>
          <w:rFonts w:ascii="Arial" w:hAnsi="Arial" w:cs="Arial"/>
        </w:rPr>
        <w:t xml:space="preserve">; and </w:t>
      </w:r>
    </w:p>
    <w:p w14:paraId="4CB24240" w14:textId="48D29C06" w:rsidR="005D63F8" w:rsidRPr="00287759" w:rsidRDefault="00B1659E" w:rsidP="00287759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287759">
        <w:rPr>
          <w:rFonts w:ascii="Arial" w:hAnsi="Arial" w:cs="Arial"/>
        </w:rPr>
        <w:t xml:space="preserve">These </w:t>
      </w:r>
      <w:r w:rsidR="00AC193A">
        <w:rPr>
          <w:rFonts w:ascii="Arial" w:hAnsi="Arial" w:cs="Arial"/>
        </w:rPr>
        <w:t xml:space="preserve">proposed </w:t>
      </w:r>
      <w:r w:rsidRPr="00287759">
        <w:rPr>
          <w:rFonts w:ascii="Arial" w:hAnsi="Arial" w:cs="Arial"/>
        </w:rPr>
        <w:t xml:space="preserve">service laws </w:t>
      </w:r>
      <w:r w:rsidR="00AD7055" w:rsidRPr="00287759">
        <w:rPr>
          <w:rFonts w:ascii="Arial" w:hAnsi="Arial" w:cs="Arial"/>
        </w:rPr>
        <w:t xml:space="preserve">would </w:t>
      </w:r>
      <w:r w:rsidRPr="00287759">
        <w:rPr>
          <w:rFonts w:ascii="Arial" w:hAnsi="Arial" w:cs="Arial"/>
        </w:rPr>
        <w:t xml:space="preserve">not require approval from </w:t>
      </w:r>
      <w:r w:rsidR="00F1551C" w:rsidRPr="00287759">
        <w:rPr>
          <w:rFonts w:ascii="Arial" w:hAnsi="Arial" w:cs="Arial"/>
        </w:rPr>
        <w:t>the First Nations Infrastructure Institute</w:t>
      </w:r>
      <w:r w:rsidRPr="00287759">
        <w:rPr>
          <w:rFonts w:ascii="Arial" w:hAnsi="Arial" w:cs="Arial"/>
        </w:rPr>
        <w:t xml:space="preserve">. However, First Nations may ask </w:t>
      </w:r>
      <w:r w:rsidR="00F1551C" w:rsidRPr="00287759">
        <w:rPr>
          <w:rFonts w:ascii="Arial" w:hAnsi="Arial" w:cs="Arial"/>
        </w:rPr>
        <w:t>the First Nations Infrastructure Institute</w:t>
      </w:r>
      <w:r w:rsidRPr="00287759">
        <w:rPr>
          <w:rFonts w:ascii="Arial" w:hAnsi="Arial" w:cs="Arial"/>
        </w:rPr>
        <w:t xml:space="preserve"> to review their service laws for compliance with </w:t>
      </w:r>
      <w:r w:rsidR="00F1551C" w:rsidRPr="00287759">
        <w:rPr>
          <w:rFonts w:ascii="Arial" w:hAnsi="Arial" w:cs="Arial"/>
        </w:rPr>
        <w:t xml:space="preserve">the First Nations Infrastructure Institute </w:t>
      </w:r>
      <w:r w:rsidR="00AD7055" w:rsidRPr="00287759">
        <w:rPr>
          <w:rFonts w:ascii="Arial" w:hAnsi="Arial" w:cs="Arial"/>
        </w:rPr>
        <w:t>standards</w:t>
      </w:r>
      <w:r w:rsidRPr="00287759">
        <w:rPr>
          <w:rFonts w:ascii="Arial" w:hAnsi="Arial" w:cs="Arial"/>
        </w:rPr>
        <w:t xml:space="preserve">. </w:t>
      </w:r>
    </w:p>
    <w:p w14:paraId="6DA48250" w14:textId="77777777" w:rsidR="005E2DF3" w:rsidRDefault="005E2D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283AEF" w14:textId="77777777" w:rsidR="00301F38" w:rsidRDefault="005E2DF3" w:rsidP="005E2DF3">
      <w:pPr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Enforcement Powers</w:t>
      </w:r>
    </w:p>
    <w:p w14:paraId="3169D70A" w14:textId="77777777" w:rsidR="005E2DF3" w:rsidRPr="00547240" w:rsidRDefault="005E2DF3" w:rsidP="005E2DF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547240">
        <w:rPr>
          <w:rFonts w:ascii="Arial" w:hAnsi="Arial" w:cs="Arial"/>
          <w:b/>
          <w:sz w:val="24"/>
          <w:szCs w:val="24"/>
        </w:rPr>
        <w:t xml:space="preserve">Objective: </w:t>
      </w:r>
    </w:p>
    <w:p w14:paraId="446B69E8" w14:textId="552E90FA" w:rsidR="005E2DF3" w:rsidRPr="005E2DF3" w:rsidRDefault="00332B1E" w:rsidP="005E2DF3">
      <w:pPr>
        <w:pStyle w:val="ListParagraph"/>
        <w:numPr>
          <w:ilvl w:val="1"/>
          <w:numId w:val="2"/>
        </w:numPr>
        <w:tabs>
          <w:tab w:val="left" w:pos="720"/>
        </w:tabs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T</w:t>
      </w:r>
      <w:r w:rsidR="005E2DF3" w:rsidRPr="005E2DF3">
        <w:rPr>
          <w:rFonts w:ascii="Arial" w:hAnsi="Arial" w:cs="Arial"/>
        </w:rPr>
        <w:t xml:space="preserve">o provide First Nations with additional powers under the FNFMA to </w:t>
      </w:r>
      <w:r>
        <w:rPr>
          <w:rFonts w:ascii="Arial" w:hAnsi="Arial" w:cs="Arial"/>
        </w:rPr>
        <w:t xml:space="preserve">better </w:t>
      </w:r>
      <w:r w:rsidR="005E2DF3" w:rsidRPr="005E2DF3">
        <w:rPr>
          <w:rFonts w:ascii="Arial" w:hAnsi="Arial" w:cs="Arial"/>
        </w:rPr>
        <w:t>ensure compliance with their local revenue and laws</w:t>
      </w:r>
      <w:r w:rsidR="00925ED3">
        <w:rPr>
          <w:rFonts w:ascii="Arial" w:hAnsi="Arial" w:cs="Arial"/>
        </w:rPr>
        <w:t xml:space="preserve"> </w:t>
      </w:r>
      <w:r w:rsidR="00925ED3" w:rsidRPr="00547240">
        <w:rPr>
          <w:rFonts w:ascii="Arial" w:hAnsi="Arial" w:cs="Arial"/>
        </w:rPr>
        <w:t>respecting the provision of services</w:t>
      </w:r>
      <w:r w:rsidR="005E2DF3">
        <w:rPr>
          <w:rFonts w:ascii="Arial" w:hAnsi="Arial" w:cs="Arial"/>
        </w:rPr>
        <w:t xml:space="preserve">. </w:t>
      </w:r>
    </w:p>
    <w:p w14:paraId="67CAC9DD" w14:textId="77777777" w:rsidR="005E2DF3" w:rsidRDefault="005E2DF3" w:rsidP="005E2DF3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14:paraId="69AF024B" w14:textId="42873185" w:rsidR="005E2DF3" w:rsidRPr="002C0D45" w:rsidRDefault="00AC193A" w:rsidP="005E2DF3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</w:t>
      </w:r>
      <w:r w:rsidR="005E2DF3" w:rsidRPr="002C0D45">
        <w:rPr>
          <w:rFonts w:ascii="Arial" w:hAnsi="Arial" w:cs="Arial"/>
          <w:b/>
          <w:sz w:val="24"/>
          <w:szCs w:val="24"/>
        </w:rPr>
        <w:t>New Enforcement Powers:</w:t>
      </w:r>
    </w:p>
    <w:p w14:paraId="1E03CADB" w14:textId="4F6B5633" w:rsidR="00F33103" w:rsidRPr="0067190D" w:rsidRDefault="005E2DF3" w:rsidP="00F33103">
      <w:pPr>
        <w:pStyle w:val="ListParagraph"/>
        <w:numPr>
          <w:ilvl w:val="1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 w:rsidRPr="002C0D45">
        <w:rPr>
          <w:rFonts w:ascii="Arial" w:hAnsi="Arial" w:cs="Arial"/>
        </w:rPr>
        <w:t xml:space="preserve">The proposed changes would expressly enable First Nations to apply to courts of competent jurisdiction for court orders directing persons or entities to comply with </w:t>
      </w:r>
      <w:r w:rsidR="00FE10FB">
        <w:rPr>
          <w:rFonts w:ascii="Arial" w:hAnsi="Arial" w:cs="Arial"/>
        </w:rPr>
        <w:t>their local revenue and services laws</w:t>
      </w:r>
      <w:r w:rsidR="00E07566">
        <w:rPr>
          <w:rFonts w:ascii="Arial" w:hAnsi="Arial" w:cs="Arial"/>
        </w:rPr>
        <w:t xml:space="preserve"> and</w:t>
      </w:r>
      <w:r w:rsidRPr="002C0D45">
        <w:rPr>
          <w:rFonts w:ascii="Arial" w:hAnsi="Arial" w:cs="Arial"/>
        </w:rPr>
        <w:t xml:space="preserve"> to collect amounts owing to the First Nations under their </w:t>
      </w:r>
      <w:r w:rsidR="00F01F62">
        <w:rPr>
          <w:rFonts w:ascii="Arial" w:hAnsi="Arial" w:cs="Arial"/>
        </w:rPr>
        <w:t xml:space="preserve">local revenue </w:t>
      </w:r>
      <w:r w:rsidRPr="002C0D45">
        <w:rPr>
          <w:rFonts w:ascii="Arial" w:hAnsi="Arial" w:cs="Arial"/>
        </w:rPr>
        <w:t>laws.</w:t>
      </w:r>
      <w:r w:rsidR="00F33103" w:rsidRPr="00F33103">
        <w:rPr>
          <w:rFonts w:ascii="Arial" w:hAnsi="Arial" w:cs="Arial"/>
        </w:rPr>
        <w:t xml:space="preserve"> </w:t>
      </w:r>
      <w:r w:rsidR="00F33103" w:rsidRPr="0067190D">
        <w:rPr>
          <w:rFonts w:ascii="Arial" w:hAnsi="Arial" w:cs="Arial"/>
        </w:rPr>
        <w:t xml:space="preserve">These changes are expected to clarify First Nations’ enforcement powers under the Act and to facilitate their access to courts of competent jurisdiction. </w:t>
      </w:r>
    </w:p>
    <w:p w14:paraId="54B0F557" w14:textId="77777777" w:rsidR="00914D4B" w:rsidRDefault="00CA3F28" w:rsidP="002C0D45">
      <w:pPr>
        <w:pStyle w:val="ListParagraph"/>
        <w:numPr>
          <w:ilvl w:val="1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 w:rsidRPr="0067190D">
        <w:rPr>
          <w:rFonts w:ascii="Arial" w:hAnsi="Arial" w:cs="Arial"/>
        </w:rPr>
        <w:t>The proposed amendments will also broaden the scope of the Act’s existing enforcement provisions to allow First Nations to use these provisions to en</w:t>
      </w:r>
      <w:r w:rsidR="00F33103">
        <w:rPr>
          <w:rFonts w:ascii="Arial" w:hAnsi="Arial" w:cs="Arial"/>
        </w:rPr>
        <w:t xml:space="preserve">force </w:t>
      </w:r>
      <w:r w:rsidRPr="0067190D">
        <w:rPr>
          <w:rFonts w:ascii="Arial" w:hAnsi="Arial" w:cs="Arial"/>
        </w:rPr>
        <w:t>all of their local revenue laws, not just laws in respect of taxes, charges, or fees.</w:t>
      </w:r>
      <w:r w:rsidR="0067190D">
        <w:rPr>
          <w:rFonts w:ascii="Arial" w:hAnsi="Arial" w:cs="Arial"/>
        </w:rPr>
        <w:t xml:space="preserve"> </w:t>
      </w:r>
    </w:p>
    <w:p w14:paraId="1E913317" w14:textId="321B1993" w:rsidR="00FE10FB" w:rsidRDefault="00FE10FB" w:rsidP="002C0D45">
      <w:pPr>
        <w:pStyle w:val="ListParagraph"/>
        <w:numPr>
          <w:ilvl w:val="1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First Nations would</w:t>
      </w:r>
      <w:r w:rsidR="00192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empowered to enforce their laws respecting the provision of services</w:t>
      </w:r>
      <w:r w:rsidR="00192BD2">
        <w:rPr>
          <w:rFonts w:ascii="Arial" w:hAnsi="Arial" w:cs="Arial"/>
        </w:rPr>
        <w:t xml:space="preserve">, including through the use of “stop work” and “do work” orders and </w:t>
      </w:r>
      <w:r w:rsidR="00E01ABE">
        <w:rPr>
          <w:rFonts w:ascii="Arial" w:hAnsi="Arial" w:cs="Arial"/>
        </w:rPr>
        <w:t xml:space="preserve">the </w:t>
      </w:r>
      <w:r w:rsidR="00192BD2">
        <w:rPr>
          <w:rFonts w:ascii="Arial" w:hAnsi="Arial" w:cs="Arial"/>
        </w:rPr>
        <w:t>discontinuance of services.</w:t>
      </w:r>
    </w:p>
    <w:p w14:paraId="7DA90BC9" w14:textId="0A76E144" w:rsidR="00192BD2" w:rsidRDefault="00192BD2" w:rsidP="00192BD2">
      <w:pPr>
        <w:pStyle w:val="ListParagraph"/>
        <w:numPr>
          <w:ilvl w:val="1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Finally, changes</w:t>
      </w:r>
      <w:r w:rsidRPr="002C0D45">
        <w:rPr>
          <w:rFonts w:ascii="Arial" w:hAnsi="Arial" w:cs="Arial"/>
        </w:rPr>
        <w:t xml:space="preserve"> are proposed </w:t>
      </w:r>
      <w:r>
        <w:rPr>
          <w:rFonts w:ascii="Arial" w:hAnsi="Arial" w:cs="Arial"/>
        </w:rPr>
        <w:t>that would</w:t>
      </w:r>
      <w:r w:rsidRPr="002C0D45">
        <w:rPr>
          <w:rFonts w:ascii="Arial" w:hAnsi="Arial" w:cs="Arial"/>
        </w:rPr>
        <w:t xml:space="preserve"> enable First Nations scheduled to the </w:t>
      </w:r>
      <w:r>
        <w:rPr>
          <w:rFonts w:ascii="Arial" w:hAnsi="Arial" w:cs="Arial"/>
        </w:rPr>
        <w:t>FN</w:t>
      </w:r>
      <w:r w:rsidRPr="002C0D45">
        <w:rPr>
          <w:rFonts w:ascii="Arial" w:hAnsi="Arial" w:cs="Arial"/>
        </w:rPr>
        <w:t xml:space="preserve">FMA who are also signatories to the Framework Agreement on First Nation Land Management </w:t>
      </w:r>
      <w:r>
        <w:rPr>
          <w:rFonts w:ascii="Arial" w:hAnsi="Arial" w:cs="Arial"/>
        </w:rPr>
        <w:t xml:space="preserve">(FNLM) </w:t>
      </w:r>
      <w:r w:rsidRPr="002C0D45">
        <w:rPr>
          <w:rFonts w:ascii="Arial" w:hAnsi="Arial" w:cs="Arial"/>
        </w:rPr>
        <w:t xml:space="preserve">to use civil enforcement measures included in their FNLM laws to enforce their </w:t>
      </w:r>
      <w:r>
        <w:rPr>
          <w:rFonts w:ascii="Arial" w:hAnsi="Arial" w:cs="Arial"/>
        </w:rPr>
        <w:t>FN</w:t>
      </w:r>
      <w:r w:rsidRPr="002C0D45">
        <w:rPr>
          <w:rFonts w:ascii="Arial" w:hAnsi="Arial" w:cs="Arial"/>
        </w:rPr>
        <w:t>FMA laws.</w:t>
      </w:r>
    </w:p>
    <w:p w14:paraId="4E5067C0" w14:textId="77777777" w:rsidR="00192BD2" w:rsidRPr="00F33103" w:rsidRDefault="00192BD2" w:rsidP="00914D4B">
      <w:pPr>
        <w:tabs>
          <w:tab w:val="left" w:pos="720"/>
        </w:tabs>
        <w:ind w:left="360"/>
        <w:rPr>
          <w:rFonts w:ascii="Arial" w:hAnsi="Arial" w:cs="Arial"/>
        </w:rPr>
      </w:pPr>
    </w:p>
    <w:p w14:paraId="60642B6F" w14:textId="77777777" w:rsidR="005E2DF3" w:rsidRPr="008C572C" w:rsidRDefault="008C572C" w:rsidP="008C572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  <w:r w:rsidRPr="008C572C">
        <w:rPr>
          <w:rFonts w:ascii="Arial" w:hAnsi="Arial" w:cs="Arial"/>
          <w:sz w:val="32"/>
          <w:szCs w:val="32"/>
        </w:rPr>
        <w:lastRenderedPageBreak/>
        <w:t>Data Collection Function</w:t>
      </w:r>
    </w:p>
    <w:p w14:paraId="7DE31B76" w14:textId="77777777" w:rsidR="008C572C" w:rsidRPr="008C572C" w:rsidRDefault="008C572C" w:rsidP="008C572C">
      <w:pPr>
        <w:rPr>
          <w:rFonts w:ascii="Arial" w:hAnsi="Arial" w:cs="Arial"/>
          <w:sz w:val="24"/>
          <w:szCs w:val="24"/>
        </w:rPr>
      </w:pPr>
    </w:p>
    <w:p w14:paraId="0CA16B6A" w14:textId="77777777" w:rsidR="008C572C" w:rsidRPr="008C572C" w:rsidRDefault="008C572C" w:rsidP="008C572C">
      <w:pPr>
        <w:rPr>
          <w:rFonts w:ascii="Arial" w:hAnsi="Arial" w:cs="Arial"/>
          <w:b/>
          <w:sz w:val="24"/>
          <w:szCs w:val="24"/>
        </w:rPr>
      </w:pPr>
      <w:r w:rsidRPr="008C572C">
        <w:rPr>
          <w:rFonts w:ascii="Arial" w:hAnsi="Arial" w:cs="Arial"/>
          <w:b/>
          <w:sz w:val="24"/>
          <w:szCs w:val="24"/>
        </w:rPr>
        <w:t>Objective:</w:t>
      </w:r>
    </w:p>
    <w:p w14:paraId="27A28A91" w14:textId="77777777" w:rsidR="008C572C" w:rsidRDefault="00510076" w:rsidP="008C572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C572C">
        <w:rPr>
          <w:rFonts w:ascii="Arial" w:hAnsi="Arial" w:cs="Arial"/>
        </w:rPr>
        <w:t xml:space="preserve">o enable the Institutions </w:t>
      </w:r>
      <w:r w:rsidR="00AA5DFC">
        <w:rPr>
          <w:rFonts w:ascii="Arial" w:hAnsi="Arial" w:cs="Arial"/>
        </w:rPr>
        <w:t xml:space="preserve">to collect data, publish statistical information and conduct research and analysis in order to be able </w:t>
      </w:r>
      <w:r w:rsidR="008C572C">
        <w:rPr>
          <w:rFonts w:ascii="Arial" w:hAnsi="Arial" w:cs="Arial"/>
        </w:rPr>
        <w:t xml:space="preserve">to monitor growth and enhance their capacity to support evidence-based planning and decision-making on fiscal and economic objectives. </w:t>
      </w:r>
    </w:p>
    <w:p w14:paraId="21AA93FA" w14:textId="77777777" w:rsidR="008C572C" w:rsidRDefault="008C572C" w:rsidP="008C572C">
      <w:pPr>
        <w:rPr>
          <w:rFonts w:ascii="Arial" w:hAnsi="Arial" w:cs="Arial"/>
          <w:sz w:val="24"/>
          <w:szCs w:val="24"/>
        </w:rPr>
      </w:pPr>
    </w:p>
    <w:p w14:paraId="27FB933F" w14:textId="08FC1EEC" w:rsidR="008C572C" w:rsidRPr="002C0D45" w:rsidRDefault="00AC193A" w:rsidP="008C572C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</w:t>
      </w:r>
      <w:r w:rsidR="008C572C" w:rsidRPr="002C0D45">
        <w:rPr>
          <w:rFonts w:ascii="Arial" w:hAnsi="Arial" w:cs="Arial"/>
          <w:b/>
          <w:sz w:val="24"/>
          <w:szCs w:val="24"/>
        </w:rPr>
        <w:t xml:space="preserve">New </w:t>
      </w:r>
      <w:r w:rsidR="008C572C">
        <w:rPr>
          <w:rFonts w:ascii="Arial" w:hAnsi="Arial" w:cs="Arial"/>
          <w:b/>
          <w:sz w:val="24"/>
          <w:szCs w:val="24"/>
        </w:rPr>
        <w:t>Functions</w:t>
      </w:r>
      <w:r w:rsidR="008C572C" w:rsidRPr="002C0D45">
        <w:rPr>
          <w:rFonts w:ascii="Arial" w:hAnsi="Arial" w:cs="Arial"/>
          <w:b/>
          <w:sz w:val="24"/>
          <w:szCs w:val="24"/>
        </w:rPr>
        <w:t>:</w:t>
      </w:r>
    </w:p>
    <w:p w14:paraId="794C9EEA" w14:textId="77777777" w:rsidR="008C572C" w:rsidRPr="008C572C" w:rsidRDefault="008C572C" w:rsidP="008C572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8C572C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functions are proposed for the First Nations Financial Management Board and the First Nations Tax Commission, as well as for the First Nations Infrastructure Institute</w:t>
      </w:r>
      <w:r w:rsidRPr="008C572C">
        <w:rPr>
          <w:rFonts w:ascii="Arial" w:hAnsi="Arial" w:cs="Arial"/>
        </w:rPr>
        <w:t>, to enable the institutions to collect data, publish statistical information and conduct research and analysis on matters related to their mandate</w:t>
      </w:r>
      <w:r>
        <w:rPr>
          <w:rFonts w:ascii="Arial" w:hAnsi="Arial" w:cs="Arial"/>
        </w:rPr>
        <w:t>s</w:t>
      </w:r>
      <w:r w:rsidRPr="008C572C">
        <w:rPr>
          <w:rFonts w:ascii="Arial" w:hAnsi="Arial" w:cs="Arial"/>
        </w:rPr>
        <w:t>.</w:t>
      </w:r>
    </w:p>
    <w:p w14:paraId="0B797EB5" w14:textId="70603CBD" w:rsidR="008C572C" w:rsidRDefault="008C572C" w:rsidP="008C572C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These </w:t>
      </w:r>
      <w:r w:rsidR="00AC193A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ne</w:t>
      </w:r>
      <w:r w:rsidRPr="008C572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responsibilities would also require the institutions </w:t>
      </w:r>
      <w:r w:rsidRPr="008C572C">
        <w:rPr>
          <w:rFonts w:ascii="Arial" w:hAnsi="Arial" w:cs="Arial"/>
        </w:rPr>
        <w:t xml:space="preserve">to protect </w:t>
      </w:r>
      <w:r w:rsidR="00510076">
        <w:rPr>
          <w:rFonts w:ascii="Arial" w:hAnsi="Arial" w:cs="Arial"/>
        </w:rPr>
        <w:t xml:space="preserve">personal and private </w:t>
      </w:r>
      <w:r w:rsidRPr="008C572C">
        <w:rPr>
          <w:rFonts w:ascii="Arial" w:hAnsi="Arial" w:cs="Arial"/>
        </w:rPr>
        <w:t xml:space="preserve">information. As such, the institutions </w:t>
      </w:r>
      <w:r>
        <w:rPr>
          <w:rFonts w:ascii="Arial" w:hAnsi="Arial" w:cs="Arial"/>
        </w:rPr>
        <w:t>would need to</w:t>
      </w:r>
      <w:r w:rsidRPr="008C572C">
        <w:rPr>
          <w:rFonts w:ascii="Arial" w:hAnsi="Arial" w:cs="Arial"/>
        </w:rPr>
        <w:t xml:space="preserve"> ensure that no First Nation, entity or individual </w:t>
      </w:r>
      <w:r>
        <w:rPr>
          <w:rFonts w:ascii="Arial" w:hAnsi="Arial" w:cs="Arial"/>
        </w:rPr>
        <w:t>could</w:t>
      </w:r>
      <w:r w:rsidRPr="008C572C">
        <w:rPr>
          <w:rFonts w:ascii="Arial" w:hAnsi="Arial" w:cs="Arial"/>
        </w:rPr>
        <w:t xml:space="preserve"> reasonably be identified</w:t>
      </w:r>
      <w:r w:rsidR="00510076">
        <w:rPr>
          <w:rFonts w:ascii="Arial" w:hAnsi="Arial" w:cs="Arial"/>
        </w:rPr>
        <w:t>, without their consent,</w:t>
      </w:r>
      <w:r w:rsidRPr="008C572C">
        <w:rPr>
          <w:rFonts w:ascii="Arial" w:hAnsi="Arial" w:cs="Arial"/>
        </w:rPr>
        <w:t xml:space="preserve"> </w:t>
      </w:r>
      <w:r w:rsidR="00510076">
        <w:rPr>
          <w:rFonts w:ascii="Arial" w:hAnsi="Arial" w:cs="Arial"/>
        </w:rPr>
        <w:t>in the</w:t>
      </w:r>
      <w:r w:rsidR="00510076" w:rsidRPr="008C572C">
        <w:rPr>
          <w:rFonts w:ascii="Arial" w:hAnsi="Arial" w:cs="Arial"/>
        </w:rPr>
        <w:t xml:space="preserve"> </w:t>
      </w:r>
      <w:r w:rsidRPr="008C572C">
        <w:rPr>
          <w:rFonts w:ascii="Arial" w:hAnsi="Arial" w:cs="Arial"/>
        </w:rPr>
        <w:t xml:space="preserve">statistical information that the Institutions </w:t>
      </w:r>
      <w:r>
        <w:rPr>
          <w:rFonts w:ascii="Arial" w:hAnsi="Arial" w:cs="Arial"/>
        </w:rPr>
        <w:t xml:space="preserve">would </w:t>
      </w:r>
      <w:r w:rsidRPr="008C572C">
        <w:rPr>
          <w:rFonts w:ascii="Arial" w:hAnsi="Arial" w:cs="Arial"/>
        </w:rPr>
        <w:t>make publicly available.</w:t>
      </w:r>
    </w:p>
    <w:p w14:paraId="4EFE976E" w14:textId="77777777" w:rsidR="007B432F" w:rsidRDefault="007B43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044136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76467DD2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0955CCE4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3BA1F403" w14:textId="77777777" w:rsidR="007B432F" w:rsidRDefault="007B432F" w:rsidP="007B432F">
      <w:pPr>
        <w:spacing w:after="200" w:line="276" w:lineRule="auto"/>
        <w:jc w:val="center"/>
        <w:rPr>
          <w:rFonts w:ascii="Arial" w:hAnsi="Arial" w:cs="Arial"/>
          <w:sz w:val="40"/>
          <w:szCs w:val="40"/>
        </w:rPr>
      </w:pPr>
    </w:p>
    <w:p w14:paraId="4F1ADEDF" w14:textId="77777777" w:rsidR="007B432F" w:rsidRDefault="007B432F" w:rsidP="003D4DD3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8" w:name="_Toc126162525"/>
      <w:r w:rsidRPr="007B432F">
        <w:rPr>
          <w:rFonts w:ascii="Arial" w:hAnsi="Arial" w:cs="Arial"/>
          <w:sz w:val="40"/>
          <w:szCs w:val="40"/>
        </w:rPr>
        <w:t>TECHNICAL AMENDMENTS</w:t>
      </w:r>
      <w:bookmarkEnd w:id="8"/>
    </w:p>
    <w:p w14:paraId="54E4EB4D" w14:textId="77777777" w:rsidR="007B432F" w:rsidRPr="007B432F" w:rsidRDefault="007B432F" w:rsidP="003D4DD3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9" w:name="_Toc126162526"/>
      <w:r>
        <w:rPr>
          <w:rFonts w:ascii="Arial" w:hAnsi="Arial" w:cs="Arial"/>
          <w:sz w:val="40"/>
          <w:szCs w:val="40"/>
        </w:rPr>
        <w:t>AND INTERNAL OPERATIONS</w:t>
      </w:r>
      <w:bookmarkEnd w:id="9"/>
    </w:p>
    <w:p w14:paraId="6D23BE17" w14:textId="77777777" w:rsidR="00AA5DFC" w:rsidRDefault="00AA5D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405F63" w14:textId="77777777" w:rsidR="00AA5DFC" w:rsidRPr="008C572C" w:rsidRDefault="00AA5DFC" w:rsidP="00AA5DF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Lifting the Financing Secured by Other Revenues Regulations (FSORR) into the Act</w:t>
      </w:r>
    </w:p>
    <w:p w14:paraId="33980327" w14:textId="77777777" w:rsidR="00AA5DFC" w:rsidRPr="008C572C" w:rsidRDefault="00AA5DFC" w:rsidP="00AA5DFC">
      <w:pPr>
        <w:rPr>
          <w:rFonts w:ascii="Arial" w:hAnsi="Arial" w:cs="Arial"/>
          <w:sz w:val="24"/>
          <w:szCs w:val="24"/>
        </w:rPr>
      </w:pPr>
    </w:p>
    <w:p w14:paraId="69BDACC2" w14:textId="77777777" w:rsidR="00AA5DFC" w:rsidRPr="008C572C" w:rsidRDefault="00AA5DFC" w:rsidP="00AA5DFC">
      <w:pPr>
        <w:rPr>
          <w:rFonts w:ascii="Arial" w:hAnsi="Arial" w:cs="Arial"/>
          <w:b/>
          <w:sz w:val="24"/>
          <w:szCs w:val="24"/>
        </w:rPr>
      </w:pPr>
      <w:r w:rsidRPr="008C572C">
        <w:rPr>
          <w:rFonts w:ascii="Arial" w:hAnsi="Arial" w:cs="Arial"/>
          <w:b/>
          <w:sz w:val="24"/>
          <w:szCs w:val="24"/>
        </w:rPr>
        <w:t>Objective:</w:t>
      </w:r>
    </w:p>
    <w:p w14:paraId="2C997428" w14:textId="77777777" w:rsidR="007E08CD" w:rsidRDefault="00AA5DFC" w:rsidP="00AA5DF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 order t</w:t>
      </w:r>
      <w:r w:rsidRPr="00AA5DFC">
        <w:rPr>
          <w:rFonts w:ascii="Arial" w:hAnsi="Arial" w:cs="Arial"/>
        </w:rPr>
        <w:t>o decrease the risk of inconsistencies between the Act and the regulations, and to simplify the process through which First Nations can access capital through the FNFMA r</w:t>
      </w:r>
      <w:r>
        <w:rPr>
          <w:rFonts w:ascii="Arial" w:hAnsi="Arial" w:cs="Arial"/>
        </w:rPr>
        <w:t>egime</w:t>
      </w:r>
      <w:r w:rsidR="007E08CD">
        <w:rPr>
          <w:rFonts w:ascii="Arial" w:hAnsi="Arial" w:cs="Arial"/>
        </w:rPr>
        <w:t>.</w:t>
      </w:r>
    </w:p>
    <w:p w14:paraId="1609E8AB" w14:textId="77777777" w:rsidR="007E08CD" w:rsidRDefault="007E08CD" w:rsidP="007E08CD">
      <w:pPr>
        <w:rPr>
          <w:rFonts w:ascii="Arial" w:hAnsi="Arial" w:cs="Arial"/>
        </w:rPr>
      </w:pPr>
    </w:p>
    <w:p w14:paraId="152F9C33" w14:textId="0705A343" w:rsidR="007E08CD" w:rsidRPr="007E08CD" w:rsidRDefault="00AC193A" w:rsidP="007E0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</w:t>
      </w:r>
      <w:r w:rsidR="007E08CD" w:rsidRPr="007E08CD">
        <w:rPr>
          <w:rFonts w:ascii="Arial" w:hAnsi="Arial" w:cs="Arial"/>
          <w:b/>
          <w:sz w:val="24"/>
          <w:szCs w:val="24"/>
        </w:rPr>
        <w:t>Technical Amendments</w:t>
      </w:r>
      <w:r w:rsidR="007E08CD" w:rsidRPr="007E08CD">
        <w:rPr>
          <w:rFonts w:ascii="Arial" w:hAnsi="Arial" w:cs="Arial"/>
          <w:sz w:val="24"/>
          <w:szCs w:val="24"/>
        </w:rPr>
        <w:t>:</w:t>
      </w:r>
    </w:p>
    <w:p w14:paraId="5E880D38" w14:textId="77777777" w:rsidR="007E08CD" w:rsidRPr="007E08CD" w:rsidRDefault="007E08CD" w:rsidP="007E08C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E08CD">
        <w:rPr>
          <w:rFonts w:ascii="Arial" w:hAnsi="Arial" w:cs="Arial"/>
        </w:rPr>
        <w:t xml:space="preserve">echnical amendments </w:t>
      </w:r>
      <w:r>
        <w:rPr>
          <w:rFonts w:ascii="Arial" w:hAnsi="Arial" w:cs="Arial"/>
        </w:rPr>
        <w:t xml:space="preserve">are proposed </w:t>
      </w:r>
      <w:r w:rsidRPr="007E08CD">
        <w:rPr>
          <w:rFonts w:ascii="Arial" w:hAnsi="Arial" w:cs="Arial"/>
        </w:rPr>
        <w:t xml:space="preserve">that would integrate the </w:t>
      </w:r>
      <w:r w:rsidR="00510076">
        <w:rPr>
          <w:rFonts w:ascii="Arial" w:hAnsi="Arial" w:cs="Arial"/>
        </w:rPr>
        <w:t>content</w:t>
      </w:r>
      <w:r w:rsidR="00510076" w:rsidRPr="007E08CD">
        <w:rPr>
          <w:rFonts w:ascii="Arial" w:hAnsi="Arial" w:cs="Arial"/>
        </w:rPr>
        <w:t xml:space="preserve"> </w:t>
      </w:r>
      <w:r w:rsidRPr="007E08CD">
        <w:rPr>
          <w:rFonts w:ascii="Arial" w:hAnsi="Arial" w:cs="Arial"/>
        </w:rPr>
        <w:t xml:space="preserve">of the Financing Secured by Other Revenues Regulations (FSORR) directly into the Act. </w:t>
      </w:r>
    </w:p>
    <w:p w14:paraId="77284F35" w14:textId="198C35B1" w:rsidR="008C572C" w:rsidRDefault="007E08CD" w:rsidP="00FE71B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5438E">
        <w:rPr>
          <w:rFonts w:ascii="Arial" w:hAnsi="Arial" w:cs="Arial"/>
        </w:rPr>
        <w:t>The proposed changes are not expected to have an</w:t>
      </w:r>
      <w:r w:rsidR="00A5438E" w:rsidRPr="00A5438E">
        <w:rPr>
          <w:rFonts w:ascii="Arial" w:hAnsi="Arial" w:cs="Arial"/>
        </w:rPr>
        <w:t>y</w:t>
      </w:r>
      <w:r w:rsidRPr="00A5438E">
        <w:rPr>
          <w:rFonts w:ascii="Arial" w:hAnsi="Arial" w:cs="Arial"/>
        </w:rPr>
        <w:t xml:space="preserve"> impact on </w:t>
      </w:r>
      <w:r w:rsidR="00A5438E" w:rsidRPr="00A5438E">
        <w:rPr>
          <w:rFonts w:ascii="Arial" w:hAnsi="Arial" w:cs="Arial"/>
        </w:rPr>
        <w:t>existing</w:t>
      </w:r>
      <w:r w:rsidR="00FE71BC">
        <w:rPr>
          <w:rFonts w:ascii="Arial" w:hAnsi="Arial" w:cs="Arial"/>
        </w:rPr>
        <w:t xml:space="preserve"> loans</w:t>
      </w:r>
      <w:r w:rsidRPr="00FE71BC">
        <w:rPr>
          <w:rFonts w:ascii="Arial" w:hAnsi="Arial" w:cs="Arial"/>
        </w:rPr>
        <w:t xml:space="preserve"> </w:t>
      </w:r>
      <w:r w:rsidR="00A5438E" w:rsidRPr="00FE71BC">
        <w:rPr>
          <w:rFonts w:ascii="Arial" w:hAnsi="Arial" w:cs="Arial"/>
        </w:rPr>
        <w:t xml:space="preserve">from the First Nations Finance Authority that </w:t>
      </w:r>
      <w:r w:rsidR="00FE71BC">
        <w:rPr>
          <w:rFonts w:ascii="Arial" w:hAnsi="Arial" w:cs="Arial"/>
        </w:rPr>
        <w:t>are</w:t>
      </w:r>
      <w:r w:rsidR="00A5438E" w:rsidRPr="00FE71BC">
        <w:rPr>
          <w:rFonts w:ascii="Arial" w:hAnsi="Arial" w:cs="Arial"/>
        </w:rPr>
        <w:t xml:space="preserve"> secured by other</w:t>
      </w:r>
      <w:r w:rsidR="00A5438E">
        <w:rPr>
          <w:rFonts w:ascii="Arial" w:hAnsi="Arial" w:cs="Arial"/>
        </w:rPr>
        <w:t xml:space="preserve"> </w:t>
      </w:r>
      <w:r w:rsidR="00A5438E" w:rsidRPr="00A5438E">
        <w:rPr>
          <w:rFonts w:ascii="Arial" w:hAnsi="Arial" w:cs="Arial"/>
        </w:rPr>
        <w:t>revenues</w:t>
      </w:r>
      <w:r w:rsidRPr="007E08CD">
        <w:rPr>
          <w:rFonts w:ascii="Arial" w:hAnsi="Arial" w:cs="Arial"/>
        </w:rPr>
        <w:t>.</w:t>
      </w:r>
    </w:p>
    <w:p w14:paraId="6073A08F" w14:textId="77777777" w:rsidR="00F479FE" w:rsidRDefault="00F479FE" w:rsidP="00F479FE">
      <w:pPr>
        <w:rPr>
          <w:rFonts w:ascii="Arial" w:hAnsi="Arial" w:cs="Arial"/>
        </w:rPr>
      </w:pPr>
    </w:p>
    <w:p w14:paraId="4EE374FA" w14:textId="77777777" w:rsidR="00F479FE" w:rsidRDefault="00F479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0B6B4C" w14:textId="77777777" w:rsidR="00F479FE" w:rsidRDefault="002E4046" w:rsidP="00F479F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Combining existing funds into a single </w:t>
      </w:r>
      <w:r w:rsidR="00F479FE">
        <w:rPr>
          <w:rFonts w:ascii="Arial" w:hAnsi="Arial" w:cs="Arial"/>
          <w:sz w:val="32"/>
          <w:szCs w:val="32"/>
        </w:rPr>
        <w:t>Debt Reserve Fund</w:t>
      </w:r>
      <w:r>
        <w:rPr>
          <w:rFonts w:ascii="Arial" w:hAnsi="Arial" w:cs="Arial"/>
          <w:sz w:val="32"/>
          <w:szCs w:val="32"/>
        </w:rPr>
        <w:t xml:space="preserve"> (and helping to clarify the replenishment formula)</w:t>
      </w:r>
    </w:p>
    <w:p w14:paraId="5C1FF93B" w14:textId="77777777" w:rsidR="00F479FE" w:rsidRPr="008C572C" w:rsidRDefault="00F479FE" w:rsidP="00F479FE">
      <w:pPr>
        <w:rPr>
          <w:rFonts w:ascii="Arial" w:hAnsi="Arial" w:cs="Arial"/>
          <w:sz w:val="24"/>
          <w:szCs w:val="24"/>
        </w:rPr>
      </w:pPr>
    </w:p>
    <w:p w14:paraId="51A9363B" w14:textId="77777777" w:rsidR="00F479FE" w:rsidRPr="008C572C" w:rsidRDefault="00F479FE" w:rsidP="00F479FE">
      <w:pPr>
        <w:rPr>
          <w:rFonts w:ascii="Arial" w:hAnsi="Arial" w:cs="Arial"/>
          <w:b/>
          <w:sz w:val="24"/>
          <w:szCs w:val="24"/>
        </w:rPr>
      </w:pPr>
      <w:r w:rsidRPr="008C572C">
        <w:rPr>
          <w:rFonts w:ascii="Arial" w:hAnsi="Arial" w:cs="Arial"/>
          <w:b/>
          <w:sz w:val="24"/>
          <w:szCs w:val="24"/>
        </w:rPr>
        <w:t>Objective:</w:t>
      </w:r>
    </w:p>
    <w:p w14:paraId="6392618E" w14:textId="77777777" w:rsidR="00F479FE" w:rsidRDefault="002E4046" w:rsidP="00F479F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479FE">
        <w:rPr>
          <w:rFonts w:ascii="Arial" w:hAnsi="Arial" w:cs="Arial"/>
        </w:rPr>
        <w:t xml:space="preserve">o </w:t>
      </w:r>
      <w:r w:rsidR="0052439F">
        <w:rPr>
          <w:rFonts w:ascii="Arial" w:hAnsi="Arial" w:cs="Arial"/>
        </w:rPr>
        <w:t>bring efficiencies that should reduce the costs of borrowing in the long run.</w:t>
      </w:r>
    </w:p>
    <w:p w14:paraId="01B5628D" w14:textId="77777777" w:rsidR="0052439F" w:rsidRDefault="0052439F" w:rsidP="0052439F">
      <w:pPr>
        <w:rPr>
          <w:rFonts w:ascii="Arial" w:hAnsi="Arial" w:cs="Arial"/>
        </w:rPr>
      </w:pPr>
    </w:p>
    <w:p w14:paraId="26926629" w14:textId="07906E68" w:rsidR="0052439F" w:rsidRPr="00FE2632" w:rsidRDefault="00AC193A" w:rsidP="0052439F">
      <w:pPr>
        <w:rPr>
          <w:rFonts w:ascii="Arial" w:hAnsi="Arial" w:cs="Arial"/>
          <w:b/>
          <w:sz w:val="24"/>
          <w:szCs w:val="24"/>
        </w:rPr>
      </w:pPr>
      <w:r w:rsidRPr="00FE2632">
        <w:rPr>
          <w:rFonts w:ascii="Arial" w:hAnsi="Arial" w:cs="Arial"/>
          <w:b/>
          <w:sz w:val="24"/>
          <w:szCs w:val="24"/>
        </w:rPr>
        <w:t xml:space="preserve">Proposed </w:t>
      </w:r>
      <w:r w:rsidR="0052439F" w:rsidRPr="00FE2632">
        <w:rPr>
          <w:rFonts w:ascii="Arial" w:hAnsi="Arial" w:cs="Arial"/>
          <w:b/>
          <w:sz w:val="24"/>
          <w:szCs w:val="24"/>
        </w:rPr>
        <w:t>Technical Amendments:</w:t>
      </w:r>
    </w:p>
    <w:p w14:paraId="5965E972" w14:textId="77777777" w:rsidR="0052439F" w:rsidRDefault="0052439F" w:rsidP="00F33103">
      <w:pPr>
        <w:tabs>
          <w:tab w:val="left" w:pos="720"/>
        </w:tabs>
        <w:spacing w:after="0"/>
        <w:ind w:left="720" w:hanging="360"/>
        <w:contextualSpacing/>
        <w:rPr>
          <w:rFonts w:ascii="Arial" w:hAnsi="Arial" w:cs="Arial"/>
          <w:sz w:val="24"/>
          <w:szCs w:val="24"/>
        </w:rPr>
      </w:pPr>
      <w:r w:rsidRPr="0052439F">
        <w:rPr>
          <w:rFonts w:ascii="Arial" w:hAnsi="Arial" w:cs="Arial"/>
          <w:sz w:val="24"/>
          <w:szCs w:val="24"/>
        </w:rPr>
        <w:t>•</w:t>
      </w:r>
      <w:r w:rsidRPr="0052439F">
        <w:rPr>
          <w:rFonts w:ascii="Arial" w:hAnsi="Arial" w:cs="Arial"/>
          <w:sz w:val="24"/>
          <w:szCs w:val="24"/>
        </w:rPr>
        <w:tab/>
      </w:r>
      <w:r w:rsidR="002E4046">
        <w:rPr>
          <w:rFonts w:ascii="Arial" w:hAnsi="Arial" w:cs="Arial"/>
          <w:sz w:val="24"/>
          <w:szCs w:val="24"/>
        </w:rPr>
        <w:t xml:space="preserve">To </w:t>
      </w:r>
      <w:r w:rsidR="002E4046" w:rsidRPr="002E4046">
        <w:rPr>
          <w:rFonts w:ascii="Arial" w:hAnsi="Arial" w:cs="Arial"/>
          <w:sz w:val="24"/>
          <w:szCs w:val="24"/>
        </w:rPr>
        <w:t>combine the fund supported by Other Revenues with the fund supported by Local Revenues</w:t>
      </w:r>
      <w:r w:rsidR="00945017">
        <w:rPr>
          <w:rFonts w:ascii="Arial" w:hAnsi="Arial" w:cs="Arial"/>
          <w:sz w:val="24"/>
          <w:szCs w:val="24"/>
        </w:rPr>
        <w:t>.</w:t>
      </w:r>
      <w:r w:rsidR="002E4046" w:rsidRPr="002E4046">
        <w:rPr>
          <w:rFonts w:ascii="Arial" w:hAnsi="Arial" w:cs="Arial"/>
          <w:sz w:val="24"/>
          <w:szCs w:val="24"/>
        </w:rPr>
        <w:t xml:space="preserve"> </w:t>
      </w:r>
      <w:r w:rsidR="00945017">
        <w:rPr>
          <w:rFonts w:ascii="Arial" w:hAnsi="Arial" w:cs="Arial"/>
          <w:sz w:val="24"/>
          <w:szCs w:val="24"/>
        </w:rPr>
        <w:t>P</w:t>
      </w:r>
      <w:r w:rsidRPr="0052439F">
        <w:rPr>
          <w:rFonts w:ascii="Arial" w:hAnsi="Arial" w:cs="Arial"/>
          <w:sz w:val="24"/>
          <w:szCs w:val="24"/>
        </w:rPr>
        <w:t xml:space="preserve">rotections between local and other revenues would continue to remain </w:t>
      </w:r>
      <w:r w:rsidR="00945017">
        <w:rPr>
          <w:rFonts w:ascii="Arial" w:hAnsi="Arial" w:cs="Arial"/>
          <w:sz w:val="24"/>
          <w:szCs w:val="24"/>
        </w:rPr>
        <w:t>in place</w:t>
      </w:r>
      <w:r w:rsidRPr="005243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45017" w:rsidRPr="00945017">
        <w:rPr>
          <w:rFonts w:ascii="Arial" w:hAnsi="Arial" w:cs="Arial"/>
          <w:sz w:val="24"/>
          <w:szCs w:val="24"/>
        </w:rPr>
        <w:t>For instance, local revenues could not be called upon in the case of a default for a loan secured by other revenues.</w:t>
      </w:r>
      <w:r w:rsidR="00945017">
        <w:rPr>
          <w:rFonts w:ascii="Arial" w:hAnsi="Arial" w:cs="Arial"/>
          <w:sz w:val="24"/>
          <w:szCs w:val="24"/>
        </w:rPr>
        <w:t xml:space="preserve"> </w:t>
      </w:r>
      <w:r w:rsidR="00945017" w:rsidRPr="00945017">
        <w:rPr>
          <w:rFonts w:ascii="Arial" w:hAnsi="Arial" w:cs="Arial"/>
          <w:sz w:val="24"/>
          <w:szCs w:val="24"/>
        </w:rPr>
        <w:t xml:space="preserve">Similarly, the First Nations Financial Management Board intervention powers under co-management and third-party management would remain limited to the type of revenue </w:t>
      </w:r>
      <w:r w:rsidR="00945017">
        <w:rPr>
          <w:rFonts w:ascii="Arial" w:hAnsi="Arial" w:cs="Arial"/>
          <w:sz w:val="24"/>
          <w:szCs w:val="24"/>
        </w:rPr>
        <w:t>involved.</w:t>
      </w:r>
    </w:p>
    <w:p w14:paraId="35B98DE3" w14:textId="77777777" w:rsidR="0052439F" w:rsidRDefault="0052439F" w:rsidP="00181475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Arial" w:hAnsi="Arial" w:cs="Arial"/>
        </w:rPr>
      </w:pPr>
      <w:r w:rsidRPr="0052439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proposed changes also</w:t>
      </w:r>
      <w:r w:rsidRPr="0052439F">
        <w:rPr>
          <w:rFonts w:ascii="Arial" w:hAnsi="Arial" w:cs="Arial"/>
        </w:rPr>
        <w:t xml:space="preserve"> seek to </w:t>
      </w:r>
      <w:r w:rsidR="00945017">
        <w:rPr>
          <w:rFonts w:ascii="Arial" w:hAnsi="Arial" w:cs="Arial"/>
        </w:rPr>
        <w:t xml:space="preserve">help </w:t>
      </w:r>
      <w:r w:rsidRPr="0052439F">
        <w:rPr>
          <w:rFonts w:ascii="Arial" w:hAnsi="Arial" w:cs="Arial"/>
        </w:rPr>
        <w:t xml:space="preserve">clarify that only borrowing members with outstanding loans </w:t>
      </w:r>
      <w:r w:rsidR="00945017">
        <w:rPr>
          <w:rFonts w:ascii="Arial" w:hAnsi="Arial" w:cs="Arial"/>
        </w:rPr>
        <w:t>w</w:t>
      </w:r>
      <w:r w:rsidR="00945017" w:rsidRPr="0052439F">
        <w:rPr>
          <w:rFonts w:ascii="Arial" w:hAnsi="Arial" w:cs="Arial"/>
        </w:rPr>
        <w:t xml:space="preserve">ould </w:t>
      </w:r>
      <w:r w:rsidRPr="0052439F">
        <w:rPr>
          <w:rFonts w:ascii="Arial" w:hAnsi="Arial" w:cs="Arial"/>
        </w:rPr>
        <w:t xml:space="preserve">be called upon to replenish the fund </w:t>
      </w:r>
      <w:r w:rsidR="00945017">
        <w:rPr>
          <w:rFonts w:ascii="Arial" w:hAnsi="Arial" w:cs="Arial"/>
        </w:rPr>
        <w:t>if</w:t>
      </w:r>
      <w:r w:rsidRPr="0052439F">
        <w:rPr>
          <w:rFonts w:ascii="Arial" w:hAnsi="Arial" w:cs="Arial"/>
        </w:rPr>
        <w:t xml:space="preserve"> it had to be used.</w:t>
      </w:r>
      <w:r>
        <w:rPr>
          <w:rFonts w:ascii="Arial" w:hAnsi="Arial" w:cs="Arial"/>
        </w:rPr>
        <w:t xml:space="preserve"> </w:t>
      </w:r>
    </w:p>
    <w:p w14:paraId="2A84FE48" w14:textId="77777777" w:rsidR="0052439F" w:rsidRDefault="005243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1BC834" w14:textId="77777777" w:rsidR="0052439F" w:rsidRDefault="0052439F" w:rsidP="0052439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Virtual Meetings</w:t>
      </w:r>
    </w:p>
    <w:p w14:paraId="03DC47A3" w14:textId="77777777" w:rsidR="0052439F" w:rsidRPr="008C572C" w:rsidRDefault="0052439F" w:rsidP="0052439F">
      <w:pPr>
        <w:rPr>
          <w:rFonts w:ascii="Arial" w:hAnsi="Arial" w:cs="Arial"/>
          <w:sz w:val="24"/>
          <w:szCs w:val="24"/>
        </w:rPr>
      </w:pPr>
    </w:p>
    <w:p w14:paraId="34B4FC67" w14:textId="77777777" w:rsidR="0052439F" w:rsidRPr="008C572C" w:rsidRDefault="0052439F" w:rsidP="0052439F">
      <w:pPr>
        <w:rPr>
          <w:rFonts w:ascii="Arial" w:hAnsi="Arial" w:cs="Arial"/>
          <w:b/>
          <w:sz w:val="24"/>
          <w:szCs w:val="24"/>
        </w:rPr>
      </w:pPr>
      <w:r w:rsidRPr="008C572C">
        <w:rPr>
          <w:rFonts w:ascii="Arial" w:hAnsi="Arial" w:cs="Arial"/>
          <w:b/>
          <w:sz w:val="24"/>
          <w:szCs w:val="24"/>
        </w:rPr>
        <w:t>Objective:</w:t>
      </w:r>
    </w:p>
    <w:p w14:paraId="1E43BA23" w14:textId="77777777" w:rsidR="0052439F" w:rsidRPr="0052439F" w:rsidRDefault="007D6382" w:rsidP="0052439F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2439F" w:rsidRPr="0052439F">
        <w:rPr>
          <w:rFonts w:ascii="Arial" w:hAnsi="Arial" w:cs="Arial"/>
        </w:rPr>
        <w:t>o enable the First Nations Financial Management Board and the Fir</w:t>
      </w:r>
      <w:bookmarkStart w:id="10" w:name="_GoBack"/>
      <w:bookmarkEnd w:id="10"/>
      <w:r w:rsidR="0052439F" w:rsidRPr="0052439F">
        <w:rPr>
          <w:rFonts w:ascii="Arial" w:hAnsi="Arial" w:cs="Arial"/>
        </w:rPr>
        <w:t xml:space="preserve">st Nations Tax Commission to conduct their annual meetings in a manner determined by their Board of Directors, including by electronic means. </w:t>
      </w:r>
    </w:p>
    <w:p w14:paraId="27488577" w14:textId="77777777" w:rsidR="0052439F" w:rsidRDefault="0052439F" w:rsidP="0052439F">
      <w:pPr>
        <w:tabs>
          <w:tab w:val="left" w:pos="720"/>
        </w:tabs>
        <w:rPr>
          <w:rFonts w:ascii="Arial" w:hAnsi="Arial" w:cs="Arial"/>
        </w:rPr>
      </w:pPr>
    </w:p>
    <w:p w14:paraId="2434FB47" w14:textId="067DFC12" w:rsidR="0052439F" w:rsidRPr="00FE2632" w:rsidRDefault="00D6053A" w:rsidP="0052439F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FE2632">
        <w:rPr>
          <w:rFonts w:ascii="Arial" w:hAnsi="Arial" w:cs="Arial"/>
          <w:b/>
          <w:sz w:val="24"/>
          <w:szCs w:val="24"/>
        </w:rPr>
        <w:t xml:space="preserve">Proposed Changes to </w:t>
      </w:r>
      <w:r w:rsidR="0052439F" w:rsidRPr="00FE2632">
        <w:rPr>
          <w:rFonts w:ascii="Arial" w:hAnsi="Arial" w:cs="Arial"/>
          <w:b/>
          <w:sz w:val="24"/>
          <w:szCs w:val="24"/>
        </w:rPr>
        <w:t>Internal Operations:</w:t>
      </w:r>
    </w:p>
    <w:p w14:paraId="1F988C7D" w14:textId="77777777" w:rsidR="0052439F" w:rsidRPr="00341498" w:rsidRDefault="00341498" w:rsidP="0052439F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Arial" w:hAnsi="Arial" w:cs="Arial"/>
        </w:rPr>
      </w:pPr>
      <w:r w:rsidRPr="00341498">
        <w:rPr>
          <w:rFonts w:ascii="Arial" w:hAnsi="Arial" w:cs="Arial"/>
        </w:rPr>
        <w:t>So</w:t>
      </w:r>
      <w:r w:rsidR="0052439F" w:rsidRPr="00341498">
        <w:rPr>
          <w:rFonts w:ascii="Arial" w:hAnsi="Arial" w:cs="Arial"/>
        </w:rPr>
        <w:t xml:space="preserve">me of the </w:t>
      </w:r>
      <w:r w:rsidRPr="00341498">
        <w:rPr>
          <w:rFonts w:ascii="Arial" w:hAnsi="Arial" w:cs="Arial"/>
        </w:rPr>
        <w:t xml:space="preserve">changes proposed are </w:t>
      </w:r>
      <w:r w:rsidR="0052439F" w:rsidRPr="00341498">
        <w:rPr>
          <w:rFonts w:ascii="Arial" w:hAnsi="Arial" w:cs="Arial"/>
        </w:rPr>
        <w:t>focused on providing greater flexibility to the institutions for their internal operations.</w:t>
      </w:r>
    </w:p>
    <w:p w14:paraId="3A526C01" w14:textId="77777777" w:rsidR="00341498" w:rsidRPr="00341498" w:rsidRDefault="00341498" w:rsidP="0052439F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Arial" w:hAnsi="Arial" w:cs="Arial"/>
        </w:rPr>
      </w:pPr>
      <w:r w:rsidRPr="00341498">
        <w:rPr>
          <w:rFonts w:ascii="Arial" w:hAnsi="Arial" w:cs="Arial"/>
        </w:rPr>
        <w:t xml:space="preserve">As experienced broadly across Canada and the world during the pandemic, organizations everywhere have needed the ability to adapt to a virtual setting for meetings. </w:t>
      </w:r>
    </w:p>
    <w:p w14:paraId="07063EFA" w14:textId="77777777" w:rsidR="0052439F" w:rsidRPr="00341498" w:rsidRDefault="00341498" w:rsidP="0052439F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Arial" w:hAnsi="Arial" w:cs="Arial"/>
        </w:rPr>
      </w:pPr>
      <w:r w:rsidRPr="00341498">
        <w:rPr>
          <w:rFonts w:ascii="Arial" w:hAnsi="Arial" w:cs="Arial"/>
        </w:rPr>
        <w:t xml:space="preserve">As such, changes are proposed to enable the First Nations Tax Commission and the First Nations Financial Management Board </w:t>
      </w:r>
      <w:r w:rsidR="0052439F" w:rsidRPr="00341498">
        <w:rPr>
          <w:rFonts w:ascii="Arial" w:hAnsi="Arial" w:cs="Arial"/>
        </w:rPr>
        <w:t xml:space="preserve">to conduct their annual meetings in a manner determined by their Board of Directors, such as holding virtual meetings </w:t>
      </w:r>
      <w:r w:rsidRPr="00341498">
        <w:rPr>
          <w:rFonts w:ascii="Arial" w:hAnsi="Arial" w:cs="Arial"/>
        </w:rPr>
        <w:t>should that be necessary.</w:t>
      </w:r>
      <w:r w:rsidR="0052439F" w:rsidRPr="00341498">
        <w:rPr>
          <w:rFonts w:ascii="Arial" w:hAnsi="Arial" w:cs="Arial"/>
        </w:rPr>
        <w:t xml:space="preserve">  </w:t>
      </w:r>
    </w:p>
    <w:p w14:paraId="15AAC3C8" w14:textId="77777777" w:rsidR="0052439F" w:rsidRPr="00341498" w:rsidRDefault="0052439F" w:rsidP="00B84953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Arial" w:hAnsi="Arial" w:cs="Arial"/>
        </w:rPr>
      </w:pPr>
      <w:r w:rsidRPr="00341498">
        <w:rPr>
          <w:rFonts w:ascii="Arial" w:hAnsi="Arial" w:cs="Arial"/>
        </w:rPr>
        <w:t xml:space="preserve">The same </w:t>
      </w:r>
      <w:r w:rsidR="00341498" w:rsidRPr="00341498">
        <w:rPr>
          <w:rFonts w:ascii="Arial" w:hAnsi="Arial" w:cs="Arial"/>
        </w:rPr>
        <w:t>flexibility is proposed for the First Nations Infrastructure Institute. The First Nations Finance Authority already has this option.</w:t>
      </w:r>
    </w:p>
    <w:sectPr w:rsidR="0052439F" w:rsidRPr="0034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3D6"/>
    <w:multiLevelType w:val="hybridMultilevel"/>
    <w:tmpl w:val="3140BEC4"/>
    <w:lvl w:ilvl="0" w:tplc="F56CFA5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577D5"/>
    <w:multiLevelType w:val="hybridMultilevel"/>
    <w:tmpl w:val="9EEC5928"/>
    <w:lvl w:ilvl="0" w:tplc="F56CFA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4E8B"/>
    <w:multiLevelType w:val="hybridMultilevel"/>
    <w:tmpl w:val="A57AB084"/>
    <w:lvl w:ilvl="0" w:tplc="F56CFA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3FE6"/>
    <w:multiLevelType w:val="hybridMultilevel"/>
    <w:tmpl w:val="38987BB0"/>
    <w:lvl w:ilvl="0" w:tplc="F56CFA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1618"/>
    <w:multiLevelType w:val="hybridMultilevel"/>
    <w:tmpl w:val="D5A490B8"/>
    <w:lvl w:ilvl="0" w:tplc="F56CFA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F35AC"/>
    <w:multiLevelType w:val="hybridMultilevel"/>
    <w:tmpl w:val="856E72B0"/>
    <w:lvl w:ilvl="0" w:tplc="F56CFA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E16A4"/>
    <w:multiLevelType w:val="hybridMultilevel"/>
    <w:tmpl w:val="3A44CB28"/>
    <w:lvl w:ilvl="0" w:tplc="F56CFA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157E"/>
    <w:multiLevelType w:val="hybridMultilevel"/>
    <w:tmpl w:val="59C8D0B0"/>
    <w:lvl w:ilvl="0" w:tplc="F56CFA5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3B13AB"/>
    <w:multiLevelType w:val="hybridMultilevel"/>
    <w:tmpl w:val="64E2B354"/>
    <w:lvl w:ilvl="0" w:tplc="F56CFA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B0A62"/>
    <w:multiLevelType w:val="hybridMultilevel"/>
    <w:tmpl w:val="9726F106"/>
    <w:lvl w:ilvl="0" w:tplc="A5B48E8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70935"/>
    <w:multiLevelType w:val="hybridMultilevel"/>
    <w:tmpl w:val="C39A8B2E"/>
    <w:lvl w:ilvl="0" w:tplc="F56CFA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70C30"/>
    <w:multiLevelType w:val="hybridMultilevel"/>
    <w:tmpl w:val="636E0C94"/>
    <w:lvl w:ilvl="0" w:tplc="F56CF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E5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E7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4F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6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48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E1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44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00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5273EE"/>
    <w:multiLevelType w:val="hybridMultilevel"/>
    <w:tmpl w:val="853A6C5A"/>
    <w:lvl w:ilvl="0" w:tplc="F56CFA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E4398"/>
    <w:multiLevelType w:val="hybridMultilevel"/>
    <w:tmpl w:val="A080FFF8"/>
    <w:lvl w:ilvl="0" w:tplc="F56CFA5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F56CFA5E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643A90"/>
    <w:multiLevelType w:val="hybridMultilevel"/>
    <w:tmpl w:val="CF5459E4"/>
    <w:lvl w:ilvl="0" w:tplc="F56CFA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9"/>
    <w:rsid w:val="000616D4"/>
    <w:rsid w:val="00062885"/>
    <w:rsid w:val="000A7E33"/>
    <w:rsid w:val="000D49EF"/>
    <w:rsid w:val="00163213"/>
    <w:rsid w:val="00181475"/>
    <w:rsid w:val="0018386B"/>
    <w:rsid w:val="00192BD2"/>
    <w:rsid w:val="001B38A5"/>
    <w:rsid w:val="00287759"/>
    <w:rsid w:val="002C0D45"/>
    <w:rsid w:val="002E4046"/>
    <w:rsid w:val="00301F38"/>
    <w:rsid w:val="00332B1E"/>
    <w:rsid w:val="00341498"/>
    <w:rsid w:val="00345DB9"/>
    <w:rsid w:val="0035634D"/>
    <w:rsid w:val="003B231B"/>
    <w:rsid w:val="003D4DD3"/>
    <w:rsid w:val="00406E05"/>
    <w:rsid w:val="00430FDE"/>
    <w:rsid w:val="004B5BAC"/>
    <w:rsid w:val="00510076"/>
    <w:rsid w:val="0052439F"/>
    <w:rsid w:val="00547240"/>
    <w:rsid w:val="005C3A22"/>
    <w:rsid w:val="005D4A6C"/>
    <w:rsid w:val="005D63F8"/>
    <w:rsid w:val="005E2DF3"/>
    <w:rsid w:val="0067190D"/>
    <w:rsid w:val="006F784A"/>
    <w:rsid w:val="007048F4"/>
    <w:rsid w:val="00717866"/>
    <w:rsid w:val="007B432F"/>
    <w:rsid w:val="007D5B38"/>
    <w:rsid w:val="007D6382"/>
    <w:rsid w:val="007E08CD"/>
    <w:rsid w:val="007E3728"/>
    <w:rsid w:val="007F2B8E"/>
    <w:rsid w:val="00810A05"/>
    <w:rsid w:val="00850E4A"/>
    <w:rsid w:val="00852A5B"/>
    <w:rsid w:val="00875F15"/>
    <w:rsid w:val="008C572C"/>
    <w:rsid w:val="00914D4B"/>
    <w:rsid w:val="00925ED3"/>
    <w:rsid w:val="00945017"/>
    <w:rsid w:val="00971AF3"/>
    <w:rsid w:val="00997884"/>
    <w:rsid w:val="009E0AF1"/>
    <w:rsid w:val="00A1061A"/>
    <w:rsid w:val="00A5438E"/>
    <w:rsid w:val="00A553CD"/>
    <w:rsid w:val="00A73F7C"/>
    <w:rsid w:val="00AA5DFC"/>
    <w:rsid w:val="00AA7DFA"/>
    <w:rsid w:val="00AC193A"/>
    <w:rsid w:val="00AD7055"/>
    <w:rsid w:val="00B1659E"/>
    <w:rsid w:val="00B45323"/>
    <w:rsid w:val="00B53580"/>
    <w:rsid w:val="00B60089"/>
    <w:rsid w:val="00B754FD"/>
    <w:rsid w:val="00BA20B6"/>
    <w:rsid w:val="00BD3145"/>
    <w:rsid w:val="00C4125B"/>
    <w:rsid w:val="00C813A6"/>
    <w:rsid w:val="00CA08F9"/>
    <w:rsid w:val="00CA3F28"/>
    <w:rsid w:val="00CC60F0"/>
    <w:rsid w:val="00CF01A6"/>
    <w:rsid w:val="00D40756"/>
    <w:rsid w:val="00D6053A"/>
    <w:rsid w:val="00D71CB9"/>
    <w:rsid w:val="00D728AE"/>
    <w:rsid w:val="00DE321F"/>
    <w:rsid w:val="00E01ABE"/>
    <w:rsid w:val="00E07566"/>
    <w:rsid w:val="00E86B74"/>
    <w:rsid w:val="00ED1FFD"/>
    <w:rsid w:val="00F01F62"/>
    <w:rsid w:val="00F1551C"/>
    <w:rsid w:val="00F33103"/>
    <w:rsid w:val="00F479FE"/>
    <w:rsid w:val="00FC5A59"/>
    <w:rsid w:val="00FD524E"/>
    <w:rsid w:val="00FE10FB"/>
    <w:rsid w:val="00FE2632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0787"/>
  <w15:chartTrackingRefBased/>
  <w15:docId w15:val="{A9BF98EA-990F-416C-980B-02F9159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59"/>
  </w:style>
  <w:style w:type="paragraph" w:styleId="Heading1">
    <w:name w:val="heading 1"/>
    <w:basedOn w:val="Normal"/>
    <w:next w:val="Normal"/>
    <w:link w:val="Heading1Char"/>
    <w:uiPriority w:val="9"/>
    <w:qFormat/>
    <w:rsid w:val="00FC5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A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C5A59"/>
    <w:pPr>
      <w:outlineLvl w:val="9"/>
    </w:pPr>
  </w:style>
  <w:style w:type="paragraph" w:styleId="ListParagraph">
    <w:name w:val="List Paragraph"/>
    <w:basedOn w:val="Normal"/>
    <w:uiPriority w:val="34"/>
    <w:qFormat/>
    <w:rsid w:val="00FC5A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5DB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45DB9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45DB9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345DB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184">
          <w:marLeft w:val="302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023">
          <w:marLeft w:val="302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4047-296D-43F4-A15A-13D0A9AB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17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Leane</dc:creator>
  <cp:keywords/>
  <dc:description/>
  <cp:lastModifiedBy>Walsh, Leane</cp:lastModifiedBy>
  <cp:revision>28</cp:revision>
  <dcterms:created xsi:type="dcterms:W3CDTF">2023-02-08T19:28:00Z</dcterms:created>
  <dcterms:modified xsi:type="dcterms:W3CDTF">2023-02-10T17:09:00Z</dcterms:modified>
</cp:coreProperties>
</file>