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D16DA" w14:textId="65D9AEFB" w:rsidR="00344228" w:rsidRDefault="00344228" w:rsidP="00344228">
      <w:pPr>
        <w:pStyle w:val="Title"/>
        <w:rPr>
          <w:rFonts w:ascii="Agenda Regular" w:hAnsi="Agenda Regular"/>
        </w:rPr>
      </w:pPr>
      <w:r>
        <w:rPr>
          <w:rFonts w:ascii="Agenda Regular" w:hAnsi="Agenda Regular"/>
        </w:rPr>
        <w:t>New Fiscal Relationship Grant Policy on Financial Administration for Indigenous Not-for-Profit Organizations (NPOs)</w:t>
      </w:r>
    </w:p>
    <w:p w14:paraId="5FF0DF28" w14:textId="7506A283" w:rsidR="008E2669" w:rsidRPr="004A605B" w:rsidRDefault="008E2669" w:rsidP="0085546B">
      <w:pPr>
        <w:jc w:val="both"/>
        <w:rPr>
          <w:rFonts w:ascii="Agenda Regular" w:hAnsi="Agenda Regular"/>
          <w:b/>
        </w:rPr>
      </w:pPr>
    </w:p>
    <w:p w14:paraId="70863EAB" w14:textId="5FFF3A50" w:rsidR="0035064F" w:rsidRPr="00CB777D" w:rsidRDefault="0035064F" w:rsidP="0085546B">
      <w:pPr>
        <w:jc w:val="both"/>
        <w:rPr>
          <w:rFonts w:ascii="Agenda Regular" w:hAnsi="Agenda Regular"/>
          <w:b/>
          <w:highlight w:val="yellow"/>
        </w:rPr>
      </w:pPr>
      <w:r w:rsidRPr="00CB777D">
        <w:rPr>
          <w:rFonts w:ascii="Agenda Regular" w:hAnsi="Agenda Regular"/>
          <w:b/>
          <w:highlight w:val="yellow"/>
        </w:rPr>
        <w:t>Citation</w:t>
      </w:r>
    </w:p>
    <w:p w14:paraId="66ABF04A" w14:textId="6DA7A85E" w:rsidR="0035064F" w:rsidRPr="00CB777D" w:rsidRDefault="0035064F" w:rsidP="000C51AD">
      <w:pPr>
        <w:pStyle w:val="ListParagraph"/>
        <w:numPr>
          <w:ilvl w:val="0"/>
          <w:numId w:val="18"/>
        </w:numPr>
        <w:jc w:val="both"/>
        <w:rPr>
          <w:rFonts w:ascii="Agenda Regular" w:hAnsi="Agenda Regular"/>
          <w:bCs/>
          <w:highlight w:val="yellow"/>
        </w:rPr>
      </w:pPr>
      <w:r w:rsidRPr="00CB777D">
        <w:rPr>
          <w:rFonts w:ascii="Agenda Regular" w:hAnsi="Agenda Regular"/>
          <w:bCs/>
          <w:highlight w:val="yellow"/>
        </w:rPr>
        <w:t>This Policy may be cited as the [name used to refer to the NPO per the NPO's bylaws] Financial Administration Policy, YYYY.</w:t>
      </w:r>
    </w:p>
    <w:p w14:paraId="1A9566BD" w14:textId="4BAE15C7" w:rsidR="00471529" w:rsidRPr="00CB777D" w:rsidRDefault="008E7745" w:rsidP="0085546B">
      <w:pPr>
        <w:jc w:val="both"/>
        <w:rPr>
          <w:rFonts w:ascii="Agenda Regular" w:hAnsi="Agenda Regular"/>
          <w:b/>
          <w:highlight w:val="yellow"/>
        </w:rPr>
      </w:pPr>
      <w:r w:rsidRPr="00CB777D">
        <w:rPr>
          <w:rFonts w:ascii="Agenda Regular" w:hAnsi="Agenda Regular"/>
          <w:b/>
          <w:highlight w:val="yellow"/>
        </w:rPr>
        <w:t>Applicability</w:t>
      </w:r>
    </w:p>
    <w:p w14:paraId="30216CFF" w14:textId="7B43FBA4" w:rsidR="00EB4D21" w:rsidRPr="00CB777D" w:rsidRDefault="008E7745" w:rsidP="004A605B">
      <w:pPr>
        <w:pStyle w:val="ListParagraph"/>
        <w:numPr>
          <w:ilvl w:val="0"/>
          <w:numId w:val="18"/>
        </w:numPr>
        <w:jc w:val="both"/>
        <w:rPr>
          <w:rFonts w:ascii="Agenda Regular" w:hAnsi="Agenda Regular"/>
          <w:bCs/>
          <w:highlight w:val="yellow"/>
        </w:rPr>
      </w:pPr>
      <w:r w:rsidRPr="00CB777D">
        <w:rPr>
          <w:rFonts w:ascii="Agenda Regular" w:hAnsi="Agenda Regular"/>
          <w:bCs/>
          <w:highlight w:val="yellow"/>
        </w:rPr>
        <w:t>This policy applie</w:t>
      </w:r>
      <w:r w:rsidR="0093260F" w:rsidRPr="00CB777D">
        <w:rPr>
          <w:rFonts w:ascii="Agenda Regular" w:hAnsi="Agenda Regular"/>
          <w:bCs/>
          <w:highlight w:val="yellow"/>
        </w:rPr>
        <w:t>s</w:t>
      </w:r>
      <w:r w:rsidR="00971E48" w:rsidRPr="00CB777D">
        <w:rPr>
          <w:rFonts w:ascii="Agenda Regular" w:hAnsi="Agenda Regular"/>
          <w:bCs/>
          <w:highlight w:val="yellow"/>
        </w:rPr>
        <w:t xml:space="preserve"> if</w:t>
      </w:r>
      <w:r w:rsidR="00971E48" w:rsidRPr="00CB777D">
        <w:rPr>
          <w:rFonts w:ascii="Agenda Regular" w:hAnsi="Agenda Regular"/>
          <w:b/>
          <w:highlight w:val="yellow"/>
        </w:rPr>
        <w:t xml:space="preserve"> </w:t>
      </w:r>
      <w:r w:rsidR="00971E48" w:rsidRPr="00CB777D">
        <w:rPr>
          <w:rFonts w:ascii="Agenda Regular" w:hAnsi="Agenda Regular"/>
          <w:bCs/>
          <w:highlight w:val="yellow"/>
        </w:rPr>
        <w:t>[name used to refer to the NPO per the NPO's bylaws]</w:t>
      </w:r>
      <w:r w:rsidR="00AA21CD" w:rsidRPr="00CB777D">
        <w:rPr>
          <w:rFonts w:ascii="Agenda Regular" w:hAnsi="Agenda Regular"/>
          <w:bCs/>
          <w:highlight w:val="yellow"/>
        </w:rPr>
        <w:t xml:space="preserve"> has entered into a N</w:t>
      </w:r>
      <w:r w:rsidR="00344228" w:rsidRPr="00CB777D">
        <w:rPr>
          <w:rFonts w:ascii="Agenda Regular" w:hAnsi="Agenda Regular"/>
          <w:bCs/>
          <w:highlight w:val="yellow"/>
        </w:rPr>
        <w:t>ew Fiscal Relationship</w:t>
      </w:r>
      <w:r w:rsidR="00AA21CD" w:rsidRPr="00CB777D">
        <w:rPr>
          <w:rFonts w:ascii="Agenda Regular" w:hAnsi="Agenda Regular"/>
          <w:bCs/>
          <w:highlight w:val="yellow"/>
        </w:rPr>
        <w:t xml:space="preserve"> </w:t>
      </w:r>
      <w:r w:rsidR="002430A2" w:rsidRPr="00CB777D">
        <w:rPr>
          <w:rFonts w:ascii="Agenda Regular" w:hAnsi="Agenda Regular"/>
          <w:bCs/>
          <w:highlight w:val="yellow"/>
        </w:rPr>
        <w:t>Grant agreement.</w:t>
      </w:r>
      <w:r w:rsidR="00E17C50">
        <w:rPr>
          <w:rFonts w:ascii="Agenda Regular" w:hAnsi="Agenda Regular"/>
          <w:bCs/>
          <w:highlight w:val="yellow"/>
        </w:rPr>
        <w:t xml:space="preserve"> </w:t>
      </w:r>
      <w:r w:rsidR="00E17C50" w:rsidRPr="002E6C79">
        <w:rPr>
          <w:rFonts w:ascii="Agenda Regular" w:hAnsi="Agenda Regular"/>
          <w:bCs/>
          <w:highlight w:val="yellow"/>
        </w:rPr>
        <w:t>The [name used to refer to the NPO per the NPO's bylaws] must not repeal this policy during the term of the New Fiscal Relationship Grant agreement.</w:t>
      </w:r>
      <w:r w:rsidR="00211E92" w:rsidRPr="00E17C50">
        <w:rPr>
          <w:rFonts w:ascii="Agenda Regular" w:hAnsi="Agenda Regular"/>
          <w:bCs/>
          <w:highlight w:val="yellow"/>
        </w:rPr>
        <w:t xml:space="preserve"> </w:t>
      </w:r>
      <w:r w:rsidR="00A956E7" w:rsidRPr="00CB777D">
        <w:rPr>
          <w:rFonts w:ascii="Agenda Regular" w:hAnsi="Agenda Regular"/>
          <w:bCs/>
          <w:highlight w:val="yellow"/>
        </w:rPr>
        <w:t xml:space="preserve">If [name used to refer to the NPO per the NPO's bylaws] does not enter into a </w:t>
      </w:r>
      <w:r w:rsidR="00344228" w:rsidRPr="00CB777D">
        <w:rPr>
          <w:rFonts w:ascii="Agenda Regular" w:hAnsi="Agenda Regular"/>
          <w:bCs/>
          <w:highlight w:val="yellow"/>
        </w:rPr>
        <w:t xml:space="preserve">New Fiscal Relationship </w:t>
      </w:r>
      <w:r w:rsidR="00A956E7" w:rsidRPr="00CB777D">
        <w:rPr>
          <w:rFonts w:ascii="Agenda Regular" w:hAnsi="Agenda Regular"/>
          <w:bCs/>
          <w:highlight w:val="yellow"/>
        </w:rPr>
        <w:t xml:space="preserve">Grant agreement, or </w:t>
      </w:r>
      <w:r w:rsidR="00BA51C5" w:rsidRPr="00CB777D">
        <w:rPr>
          <w:rFonts w:ascii="Agenda Regular" w:hAnsi="Agenda Regular"/>
          <w:bCs/>
          <w:highlight w:val="yellow"/>
        </w:rPr>
        <w:t>withdraw</w:t>
      </w:r>
      <w:r w:rsidR="00C86271">
        <w:rPr>
          <w:rFonts w:ascii="Agenda Regular" w:hAnsi="Agenda Regular"/>
          <w:bCs/>
          <w:highlight w:val="yellow"/>
        </w:rPr>
        <w:t>s</w:t>
      </w:r>
      <w:r w:rsidR="00BA51C5" w:rsidRPr="00CB777D">
        <w:rPr>
          <w:rFonts w:ascii="Agenda Regular" w:hAnsi="Agenda Regular"/>
          <w:bCs/>
          <w:highlight w:val="yellow"/>
        </w:rPr>
        <w:t xml:space="preserve"> from the N</w:t>
      </w:r>
      <w:r w:rsidR="001A1F91">
        <w:rPr>
          <w:rFonts w:ascii="Agenda Regular" w:hAnsi="Agenda Regular"/>
          <w:bCs/>
          <w:highlight w:val="yellow"/>
        </w:rPr>
        <w:t xml:space="preserve">ew </w:t>
      </w:r>
      <w:r w:rsidR="00BA51C5" w:rsidRPr="00CB777D">
        <w:rPr>
          <w:rFonts w:ascii="Agenda Regular" w:hAnsi="Agenda Regular"/>
          <w:bCs/>
          <w:highlight w:val="yellow"/>
        </w:rPr>
        <w:t>F</w:t>
      </w:r>
      <w:r w:rsidR="001A1F91">
        <w:rPr>
          <w:rFonts w:ascii="Agenda Regular" w:hAnsi="Agenda Regular"/>
          <w:bCs/>
          <w:highlight w:val="yellow"/>
        </w:rPr>
        <w:t xml:space="preserve">iscal </w:t>
      </w:r>
      <w:r w:rsidR="00BA51C5" w:rsidRPr="00CB777D">
        <w:rPr>
          <w:rFonts w:ascii="Agenda Regular" w:hAnsi="Agenda Regular"/>
          <w:bCs/>
          <w:highlight w:val="yellow"/>
        </w:rPr>
        <w:t>R</w:t>
      </w:r>
      <w:r w:rsidR="001A1F91">
        <w:rPr>
          <w:rFonts w:ascii="Agenda Regular" w:hAnsi="Agenda Regular"/>
          <w:bCs/>
          <w:highlight w:val="yellow"/>
        </w:rPr>
        <w:t>elationship</w:t>
      </w:r>
      <w:r w:rsidR="00BA51C5" w:rsidRPr="00CB777D">
        <w:rPr>
          <w:rFonts w:ascii="Agenda Regular" w:hAnsi="Agenda Regular"/>
          <w:bCs/>
          <w:highlight w:val="yellow"/>
        </w:rPr>
        <w:t xml:space="preserve"> Grant, </w:t>
      </w:r>
      <w:r w:rsidR="0099469B" w:rsidRPr="00CB777D">
        <w:rPr>
          <w:rFonts w:ascii="Agenda Regular" w:hAnsi="Agenda Regular"/>
          <w:bCs/>
          <w:highlight w:val="yellow"/>
        </w:rPr>
        <w:t>this policy will not apply.</w:t>
      </w:r>
    </w:p>
    <w:p w14:paraId="6F8B667E" w14:textId="310BE372" w:rsidR="00C60C24" w:rsidRPr="00CB777D" w:rsidRDefault="00C60C24" w:rsidP="00C60C24">
      <w:pPr>
        <w:pStyle w:val="Default"/>
        <w:rPr>
          <w:rFonts w:ascii="Agenda Regular" w:hAnsi="Agenda Regular" w:cstheme="minorHAnsi"/>
          <w:b/>
          <w:bCs/>
          <w:sz w:val="22"/>
          <w:szCs w:val="22"/>
          <w:highlight w:val="yellow"/>
        </w:rPr>
      </w:pPr>
      <w:r w:rsidRPr="00CB777D">
        <w:rPr>
          <w:rFonts w:ascii="Agenda Regular" w:hAnsi="Agenda Regular" w:cstheme="minorHAnsi"/>
          <w:b/>
          <w:bCs/>
          <w:sz w:val="22"/>
          <w:szCs w:val="22"/>
          <w:highlight w:val="yellow"/>
        </w:rPr>
        <w:t>Coming into Force</w:t>
      </w:r>
    </w:p>
    <w:p w14:paraId="51E7EEC7" w14:textId="641F57DF" w:rsidR="00C60C24" w:rsidRPr="00CB777D" w:rsidRDefault="00326BB4" w:rsidP="004A605B">
      <w:pPr>
        <w:pStyle w:val="Default"/>
        <w:numPr>
          <w:ilvl w:val="0"/>
          <w:numId w:val="18"/>
        </w:numPr>
        <w:rPr>
          <w:rFonts w:ascii="Agenda Regular" w:hAnsi="Agenda Regular" w:cstheme="minorHAnsi"/>
          <w:bCs/>
          <w:sz w:val="22"/>
          <w:szCs w:val="22"/>
          <w:highlight w:val="yellow"/>
        </w:rPr>
      </w:pPr>
      <w:r w:rsidRPr="00CB777D">
        <w:rPr>
          <w:rFonts w:ascii="Agenda Regular" w:hAnsi="Agenda Regular" w:cstheme="minorHAnsi"/>
          <w:bCs/>
          <w:sz w:val="22"/>
          <w:szCs w:val="22"/>
          <w:highlight w:val="yellow"/>
        </w:rPr>
        <w:t xml:space="preserve">(1) </w:t>
      </w:r>
      <w:r w:rsidR="00C60C24" w:rsidRPr="00CB777D">
        <w:rPr>
          <w:rFonts w:ascii="Agenda Regular" w:hAnsi="Agenda Regular" w:cstheme="minorHAnsi"/>
          <w:bCs/>
          <w:sz w:val="22"/>
          <w:szCs w:val="22"/>
          <w:highlight w:val="yellow"/>
        </w:rPr>
        <w:t xml:space="preserve">This section and the operative portions of </w:t>
      </w:r>
      <w:r w:rsidR="004F61D5" w:rsidRPr="00CB777D">
        <w:rPr>
          <w:rFonts w:ascii="Agenda Regular" w:hAnsi="Agenda Regular" w:cstheme="minorHAnsi"/>
          <w:bCs/>
          <w:sz w:val="22"/>
          <w:szCs w:val="22"/>
          <w:highlight w:val="yellow"/>
        </w:rPr>
        <w:t>s</w:t>
      </w:r>
      <w:r w:rsidR="00C60C24" w:rsidRPr="00CB777D">
        <w:rPr>
          <w:rFonts w:ascii="Agenda Regular" w:hAnsi="Agenda Regular" w:cstheme="minorHAnsi"/>
          <w:bCs/>
          <w:sz w:val="22"/>
          <w:szCs w:val="22"/>
          <w:highlight w:val="yellow"/>
        </w:rPr>
        <w:t>ection</w:t>
      </w:r>
      <w:r w:rsidR="005E05C2" w:rsidRPr="00CB777D">
        <w:rPr>
          <w:rFonts w:ascii="Agenda Regular" w:hAnsi="Agenda Regular" w:cstheme="minorHAnsi"/>
          <w:bCs/>
          <w:sz w:val="22"/>
          <w:szCs w:val="22"/>
          <w:highlight w:val="yellow"/>
        </w:rPr>
        <w:t>s</w:t>
      </w:r>
      <w:r w:rsidR="00C60C24" w:rsidRPr="00CB777D">
        <w:rPr>
          <w:rFonts w:ascii="Agenda Regular" w:hAnsi="Agenda Regular" w:cstheme="minorHAnsi"/>
          <w:bCs/>
          <w:sz w:val="22"/>
          <w:szCs w:val="22"/>
          <w:highlight w:val="yellow"/>
        </w:rPr>
        <w:t xml:space="preserve"> [yellow provisions] come into force on the effective day of </w:t>
      </w:r>
      <w:r w:rsidR="00344228" w:rsidRPr="00CB777D">
        <w:rPr>
          <w:rFonts w:ascii="Agenda Regular" w:hAnsi="Agenda Regular"/>
          <w:bCs/>
          <w:highlight w:val="yellow"/>
        </w:rPr>
        <w:t>New Fiscal Relationship</w:t>
      </w:r>
      <w:r w:rsidR="00C60C24" w:rsidRPr="00CB777D">
        <w:rPr>
          <w:rFonts w:ascii="Agenda Regular" w:hAnsi="Agenda Regular" w:cstheme="minorHAnsi"/>
          <w:bCs/>
          <w:sz w:val="22"/>
          <w:szCs w:val="22"/>
          <w:highlight w:val="yellow"/>
        </w:rPr>
        <w:t xml:space="preserve"> Grant Agreement.</w:t>
      </w:r>
    </w:p>
    <w:p w14:paraId="49C01DA3" w14:textId="77777777" w:rsidR="00C60C24" w:rsidRPr="00CB777D" w:rsidRDefault="00C60C24" w:rsidP="00C60C24">
      <w:pPr>
        <w:pStyle w:val="Default"/>
        <w:rPr>
          <w:rFonts w:ascii="Agenda Regular" w:hAnsi="Agenda Regular" w:cstheme="minorHAnsi"/>
          <w:bCs/>
          <w:sz w:val="22"/>
          <w:szCs w:val="22"/>
          <w:highlight w:val="yellow"/>
        </w:rPr>
      </w:pPr>
    </w:p>
    <w:p w14:paraId="6A3DCBC8" w14:textId="72177FC5" w:rsidR="00C60C24" w:rsidRDefault="00C60C24" w:rsidP="004A605B">
      <w:pPr>
        <w:pStyle w:val="Default"/>
        <w:numPr>
          <w:ilvl w:val="0"/>
          <w:numId w:val="19"/>
        </w:numPr>
        <w:rPr>
          <w:rFonts w:ascii="Agenda Regular" w:hAnsi="Agenda Regular" w:cstheme="minorHAnsi"/>
          <w:bCs/>
          <w:sz w:val="22"/>
          <w:szCs w:val="22"/>
          <w:highlight w:val="yellow"/>
        </w:rPr>
      </w:pPr>
      <w:r w:rsidRPr="00CB777D">
        <w:rPr>
          <w:rFonts w:ascii="Agenda Regular" w:hAnsi="Agenda Regular" w:cstheme="minorHAnsi"/>
          <w:bCs/>
          <w:sz w:val="22"/>
          <w:szCs w:val="22"/>
          <w:highlight w:val="yellow"/>
        </w:rPr>
        <w:t xml:space="preserve">The operative portions of </w:t>
      </w:r>
      <w:r w:rsidR="004F61D5" w:rsidRPr="00CB777D">
        <w:rPr>
          <w:rFonts w:ascii="Agenda Regular" w:hAnsi="Agenda Regular" w:cstheme="minorHAnsi"/>
          <w:bCs/>
          <w:sz w:val="22"/>
          <w:szCs w:val="22"/>
          <w:highlight w:val="yellow"/>
        </w:rPr>
        <w:t>s</w:t>
      </w:r>
      <w:r w:rsidRPr="00CB777D">
        <w:rPr>
          <w:rFonts w:ascii="Agenda Regular" w:hAnsi="Agenda Regular" w:cstheme="minorHAnsi"/>
          <w:bCs/>
          <w:sz w:val="22"/>
          <w:szCs w:val="22"/>
          <w:highlight w:val="yellow"/>
        </w:rPr>
        <w:t>ections [</w:t>
      </w:r>
      <w:r w:rsidR="005E05C2" w:rsidRPr="00CB777D">
        <w:rPr>
          <w:rFonts w:ascii="Agenda Regular" w:hAnsi="Agenda Regular" w:cstheme="minorHAnsi"/>
          <w:bCs/>
          <w:sz w:val="22"/>
          <w:szCs w:val="22"/>
          <w:highlight w:val="yellow"/>
        </w:rPr>
        <w:t>g</w:t>
      </w:r>
      <w:r w:rsidRPr="00CB777D">
        <w:rPr>
          <w:rFonts w:ascii="Agenda Regular" w:hAnsi="Agenda Regular" w:cstheme="minorHAnsi"/>
          <w:bCs/>
          <w:sz w:val="22"/>
          <w:szCs w:val="22"/>
          <w:highlight w:val="yellow"/>
        </w:rPr>
        <w:t>reen Provisions] come into force on January 1, 202x.</w:t>
      </w:r>
    </w:p>
    <w:p w14:paraId="13194229" w14:textId="77777777" w:rsidR="00606147" w:rsidRDefault="00606147" w:rsidP="00CB777D">
      <w:pPr>
        <w:pStyle w:val="Default"/>
        <w:ind w:left="1080"/>
        <w:rPr>
          <w:rFonts w:ascii="Agenda Regular" w:hAnsi="Agenda Regular" w:cstheme="minorHAnsi"/>
          <w:bCs/>
          <w:sz w:val="22"/>
          <w:szCs w:val="22"/>
          <w:highlight w:val="yellow"/>
        </w:rPr>
      </w:pPr>
    </w:p>
    <w:p w14:paraId="16919A92" w14:textId="428CDECC" w:rsidR="00606147" w:rsidRPr="00CB777D" w:rsidRDefault="00606147" w:rsidP="004A605B">
      <w:pPr>
        <w:pStyle w:val="Default"/>
        <w:numPr>
          <w:ilvl w:val="0"/>
          <w:numId w:val="19"/>
        </w:numPr>
        <w:rPr>
          <w:rFonts w:ascii="Agenda Regular" w:hAnsi="Agenda Regular" w:cstheme="minorHAnsi"/>
          <w:bCs/>
          <w:sz w:val="22"/>
          <w:szCs w:val="22"/>
          <w:highlight w:val="yellow"/>
        </w:rPr>
      </w:pPr>
      <w:r>
        <w:rPr>
          <w:rFonts w:ascii="Agenda Regular" w:hAnsi="Agenda Regular" w:cstheme="minorHAnsi"/>
          <w:bCs/>
          <w:sz w:val="22"/>
          <w:szCs w:val="22"/>
          <w:highlight w:val="yellow"/>
        </w:rPr>
        <w:t>The remaining sections of this policy come into force on such date established by resolution of the [governing body of NPO].</w:t>
      </w:r>
    </w:p>
    <w:p w14:paraId="44EFCD98" w14:textId="77777777" w:rsidR="00DF3F85" w:rsidRPr="00CB777D" w:rsidRDefault="00DF3F85" w:rsidP="0085546B">
      <w:pPr>
        <w:jc w:val="both"/>
        <w:rPr>
          <w:rFonts w:ascii="Agenda Regular" w:hAnsi="Agenda Regular"/>
          <w:bCs/>
          <w:highlight w:val="yellow"/>
        </w:rPr>
      </w:pPr>
    </w:p>
    <w:p w14:paraId="3C5EAE4B" w14:textId="10957ED7" w:rsidR="00AF6E5B" w:rsidRPr="00CB777D" w:rsidRDefault="00AF6E5B" w:rsidP="0085546B">
      <w:pPr>
        <w:jc w:val="both"/>
        <w:rPr>
          <w:rFonts w:ascii="Agenda Regular" w:hAnsi="Agenda Regular"/>
          <w:b/>
          <w:highlight w:val="yellow"/>
        </w:rPr>
      </w:pPr>
      <w:r w:rsidRPr="00CB777D">
        <w:rPr>
          <w:rFonts w:ascii="Agenda Regular" w:hAnsi="Agenda Regular"/>
          <w:b/>
          <w:highlight w:val="yellow"/>
        </w:rPr>
        <w:t>Definition</w:t>
      </w:r>
    </w:p>
    <w:p w14:paraId="522FC908" w14:textId="2ED17489" w:rsidR="003B1A78" w:rsidRPr="00CB777D" w:rsidRDefault="003B1A78" w:rsidP="004A605B">
      <w:pPr>
        <w:pStyle w:val="ListParagraph"/>
        <w:numPr>
          <w:ilvl w:val="0"/>
          <w:numId w:val="18"/>
        </w:numPr>
        <w:jc w:val="both"/>
        <w:rPr>
          <w:rFonts w:ascii="Agenda Regular" w:hAnsi="Agenda Regular"/>
          <w:bCs/>
          <w:highlight w:val="yellow"/>
        </w:rPr>
      </w:pPr>
      <w:r w:rsidRPr="00CB777D">
        <w:rPr>
          <w:rFonts w:ascii="Agenda Regular" w:hAnsi="Agenda Regular"/>
          <w:bCs/>
          <w:highlight w:val="yellow"/>
        </w:rPr>
        <w:t>Unless the context indicates the contrary, in this policy</w:t>
      </w:r>
      <w:r w:rsidR="007C1BFF" w:rsidRPr="00CB777D">
        <w:rPr>
          <w:rFonts w:ascii="Agenda Regular" w:hAnsi="Agenda Regular"/>
          <w:bCs/>
          <w:highlight w:val="yellow"/>
        </w:rPr>
        <w:t>:</w:t>
      </w:r>
    </w:p>
    <w:p w14:paraId="05527808" w14:textId="77777777" w:rsidR="00DF3F85" w:rsidRPr="00CB777D" w:rsidRDefault="00DF3F85" w:rsidP="00DF3F85">
      <w:pPr>
        <w:jc w:val="both"/>
        <w:rPr>
          <w:rFonts w:ascii="Agenda Regular" w:hAnsi="Agenda Regular"/>
          <w:highlight w:val="yellow"/>
        </w:rPr>
      </w:pPr>
      <w:r w:rsidRPr="00CB777D">
        <w:rPr>
          <w:rFonts w:ascii="Agenda Regular" w:hAnsi="Agenda Regular"/>
          <w:b/>
          <w:highlight w:val="yellow"/>
        </w:rPr>
        <w:t>“annual financial statements”</w:t>
      </w:r>
      <w:r w:rsidRPr="00CB777D">
        <w:rPr>
          <w:rFonts w:ascii="Agenda Regular" w:hAnsi="Agenda Regular"/>
          <w:highlight w:val="yellow"/>
        </w:rPr>
        <w:t xml:space="preserve"> means the annual financial statements of an NPO along with supporting note disclosure prepared in accordance with GAAP</w:t>
      </w:r>
    </w:p>
    <w:p w14:paraId="026E282E" w14:textId="0A8D9ECF" w:rsidR="00080F24" w:rsidRPr="00CB777D" w:rsidRDefault="00080F24" w:rsidP="00DF3F85">
      <w:pPr>
        <w:jc w:val="both"/>
        <w:rPr>
          <w:rFonts w:ascii="Agenda Regular" w:hAnsi="Agenda Regular"/>
          <w:b/>
          <w:bCs/>
          <w:highlight w:val="yellow"/>
        </w:rPr>
      </w:pPr>
      <w:r w:rsidRPr="00CB777D">
        <w:rPr>
          <w:rFonts w:ascii="Agenda Regular" w:hAnsi="Agenda Regular"/>
          <w:b/>
          <w:bCs/>
          <w:highlight w:val="yellow"/>
        </w:rPr>
        <w:t xml:space="preserve">“audit committee” </w:t>
      </w:r>
      <w:r w:rsidRPr="00CB777D">
        <w:rPr>
          <w:rFonts w:ascii="Agenda Regular" w:hAnsi="Agenda Regular"/>
          <w:highlight w:val="yellow"/>
        </w:rPr>
        <w:t>means</w:t>
      </w:r>
      <w:r w:rsidRPr="00CB777D">
        <w:rPr>
          <w:rFonts w:ascii="Agenda Regular" w:hAnsi="Agenda Regular"/>
          <w:b/>
          <w:bCs/>
          <w:highlight w:val="yellow"/>
        </w:rPr>
        <w:t xml:space="preserve"> </w:t>
      </w:r>
      <w:r w:rsidRPr="00CB777D">
        <w:rPr>
          <w:rFonts w:ascii="Agenda Regular" w:hAnsi="Agenda Regular"/>
          <w:highlight w:val="yellow"/>
        </w:rPr>
        <w:t xml:space="preserve">the audit committee establish under </w:t>
      </w:r>
      <w:r w:rsidR="00483546" w:rsidRPr="00CB777D">
        <w:rPr>
          <w:rFonts w:ascii="Agenda Regular" w:hAnsi="Agenda Regular"/>
          <w:highlight w:val="yellow"/>
        </w:rPr>
        <w:t>S</w:t>
      </w:r>
      <w:r w:rsidRPr="00CB777D">
        <w:rPr>
          <w:rFonts w:ascii="Agenda Regular" w:hAnsi="Agenda Regular"/>
          <w:highlight w:val="yellow"/>
        </w:rPr>
        <w:t xml:space="preserve">ection </w:t>
      </w:r>
      <w:r w:rsidR="00A92FA6" w:rsidRPr="00CB777D">
        <w:rPr>
          <w:rFonts w:ascii="Agenda Regular" w:hAnsi="Agenda Regular"/>
          <w:highlight w:val="yellow"/>
        </w:rPr>
        <w:t>2</w:t>
      </w:r>
      <w:r w:rsidR="00321A21" w:rsidRPr="00CB777D">
        <w:rPr>
          <w:rFonts w:ascii="Agenda Regular" w:hAnsi="Agenda Regular"/>
          <w:highlight w:val="yellow"/>
        </w:rPr>
        <w:t>6</w:t>
      </w:r>
      <w:r w:rsidRPr="00CB777D">
        <w:rPr>
          <w:rFonts w:ascii="Agenda Regular" w:hAnsi="Agenda Regular"/>
          <w:highlight w:val="yellow"/>
        </w:rPr>
        <w:t>;</w:t>
      </w:r>
    </w:p>
    <w:p w14:paraId="47D37EAE" w14:textId="77777777" w:rsidR="00DF3F85" w:rsidRPr="00CB777D" w:rsidRDefault="00DF3F85" w:rsidP="00DF3F85">
      <w:pPr>
        <w:jc w:val="both"/>
        <w:rPr>
          <w:rFonts w:ascii="Agenda Regular" w:hAnsi="Agenda Regular"/>
          <w:b/>
          <w:highlight w:val="yellow"/>
        </w:rPr>
      </w:pPr>
      <w:r w:rsidRPr="00CB777D">
        <w:rPr>
          <w:rFonts w:ascii="Agenda Regular" w:hAnsi="Agenda Regular"/>
          <w:b/>
          <w:highlight w:val="yellow"/>
        </w:rPr>
        <w:t xml:space="preserve">“auditor” </w:t>
      </w:r>
      <w:r w:rsidRPr="00CB777D">
        <w:rPr>
          <w:rFonts w:ascii="Agenda Regular" w:hAnsi="Agenda Regular"/>
          <w:bCs/>
          <w:highlight w:val="yellow"/>
        </w:rPr>
        <w:t>means the independent auditor of the NPO appointed by the governing body;</w:t>
      </w:r>
    </w:p>
    <w:p w14:paraId="74C7B507" w14:textId="4715887D" w:rsidR="00F33F5B" w:rsidRPr="00CB777D" w:rsidRDefault="00F33F5B" w:rsidP="008377FE">
      <w:pPr>
        <w:jc w:val="both"/>
        <w:rPr>
          <w:rFonts w:ascii="Agenda Regular" w:hAnsi="Agenda Regular"/>
          <w:b/>
          <w:highlight w:val="yellow"/>
        </w:rPr>
      </w:pPr>
      <w:r w:rsidRPr="00CB777D">
        <w:rPr>
          <w:rFonts w:ascii="Agenda Regular" w:hAnsi="Agenda Regular"/>
          <w:b/>
          <w:bCs/>
          <w:highlight w:val="yellow"/>
        </w:rPr>
        <w:t>“budget”</w:t>
      </w:r>
      <w:r w:rsidRPr="00CB777D">
        <w:rPr>
          <w:rFonts w:ascii="Agenda Regular" w:hAnsi="Agenda Regular"/>
          <w:highlight w:val="yellow"/>
        </w:rPr>
        <w:t xml:space="preserve"> means the annual budget of the NPO that has been approved by the governing body;</w:t>
      </w:r>
    </w:p>
    <w:p w14:paraId="2F6BD8A1" w14:textId="032F9FDE" w:rsidR="00980CF2" w:rsidRPr="00CB777D" w:rsidRDefault="003743D2" w:rsidP="008377FE">
      <w:pPr>
        <w:jc w:val="both"/>
        <w:rPr>
          <w:rFonts w:ascii="Agenda Regular" w:hAnsi="Agenda Regular"/>
          <w:b/>
          <w:highlight w:val="yellow"/>
        </w:rPr>
      </w:pPr>
      <w:r w:rsidRPr="00CB777D">
        <w:rPr>
          <w:rFonts w:ascii="Agenda Regular" w:hAnsi="Agenda Regular"/>
          <w:b/>
          <w:highlight w:val="yellow"/>
        </w:rPr>
        <w:t xml:space="preserve">"by-law" </w:t>
      </w:r>
      <w:r w:rsidRPr="00CB777D">
        <w:rPr>
          <w:rFonts w:ascii="Agenda Regular" w:hAnsi="Agenda Regular"/>
          <w:bCs/>
          <w:highlight w:val="yellow"/>
        </w:rPr>
        <w:t xml:space="preserve">means </w:t>
      </w:r>
      <w:r w:rsidR="00980CF2" w:rsidRPr="00CB777D">
        <w:rPr>
          <w:rFonts w:ascii="Agenda Regular" w:hAnsi="Agenda Regular"/>
          <w:highlight w:val="yellow"/>
        </w:rPr>
        <w:t>a bylaw respecting financial administration adopted by an NPO in accordance with the requirements of the law under which the NPO was established;</w:t>
      </w:r>
      <w:r w:rsidR="00980CF2" w:rsidRPr="00CB777D">
        <w:rPr>
          <w:rFonts w:ascii="Agenda Regular" w:hAnsi="Agenda Regular"/>
          <w:b/>
          <w:highlight w:val="yellow"/>
        </w:rPr>
        <w:t xml:space="preserve"> </w:t>
      </w:r>
    </w:p>
    <w:p w14:paraId="6AF5A22B" w14:textId="1CDEADAA" w:rsidR="00CA2827" w:rsidRPr="00CB777D" w:rsidRDefault="00CA2827" w:rsidP="008377FE">
      <w:pPr>
        <w:jc w:val="both"/>
        <w:rPr>
          <w:rFonts w:ascii="Agenda Regular" w:hAnsi="Agenda Regular"/>
          <w:highlight w:val="yellow"/>
        </w:rPr>
      </w:pPr>
      <w:r w:rsidRPr="00CB777D">
        <w:rPr>
          <w:rFonts w:ascii="Agenda Regular" w:hAnsi="Agenda Regular"/>
          <w:b/>
          <w:highlight w:val="yellow"/>
        </w:rPr>
        <w:t>“</w:t>
      </w:r>
      <w:r w:rsidR="001008F4" w:rsidRPr="00CB777D">
        <w:rPr>
          <w:rFonts w:ascii="Agenda Regular" w:hAnsi="Agenda Regular"/>
          <w:b/>
          <w:highlight w:val="yellow"/>
        </w:rPr>
        <w:t>[Executive Director]</w:t>
      </w:r>
      <w:r w:rsidRPr="00CB777D">
        <w:rPr>
          <w:rFonts w:ascii="Agenda Regular" w:hAnsi="Agenda Regular"/>
          <w:b/>
          <w:highlight w:val="yellow"/>
        </w:rPr>
        <w:t xml:space="preserve">” </w:t>
      </w:r>
      <w:r w:rsidRPr="00CB777D">
        <w:rPr>
          <w:rFonts w:ascii="Agenda Regular" w:hAnsi="Agenda Regular"/>
          <w:bCs/>
          <w:highlight w:val="yellow"/>
        </w:rPr>
        <w:t>means the senior administrative officer responsible for the day-to-day management or administration of the NPO’s administrative system;</w:t>
      </w:r>
    </w:p>
    <w:p w14:paraId="7EEEF63D" w14:textId="76121096" w:rsidR="004D4066" w:rsidRPr="00CB777D" w:rsidRDefault="004D4066" w:rsidP="001D14A7">
      <w:pPr>
        <w:jc w:val="both"/>
        <w:rPr>
          <w:rFonts w:ascii="Agenda Regular" w:hAnsi="Agenda Regular"/>
          <w:bCs/>
          <w:highlight w:val="yellow"/>
        </w:rPr>
      </w:pPr>
      <w:r w:rsidRPr="00CB777D">
        <w:rPr>
          <w:rFonts w:ascii="Agenda Regular" w:hAnsi="Agenda Regular"/>
          <w:b/>
          <w:highlight w:val="yellow"/>
        </w:rPr>
        <w:lastRenderedPageBreak/>
        <w:t>"</w:t>
      </w:r>
      <w:r w:rsidR="00E85DE2" w:rsidRPr="00CB777D">
        <w:rPr>
          <w:rFonts w:ascii="Agenda Regular" w:hAnsi="Agenda Regular"/>
          <w:b/>
          <w:highlight w:val="yellow"/>
        </w:rPr>
        <w:t>e</w:t>
      </w:r>
      <w:r w:rsidRPr="00CB777D">
        <w:rPr>
          <w:rFonts w:ascii="Agenda Regular" w:hAnsi="Agenda Regular"/>
          <w:b/>
          <w:highlight w:val="yellow"/>
        </w:rPr>
        <w:t>mergency expenditures”</w:t>
      </w:r>
      <w:r w:rsidR="001D14A7" w:rsidRPr="00CB777D">
        <w:rPr>
          <w:rFonts w:ascii="Agenda Regular" w:hAnsi="Agenda Regular"/>
          <w:b/>
          <w:highlight w:val="yellow"/>
        </w:rPr>
        <w:t xml:space="preserve"> </w:t>
      </w:r>
      <w:r w:rsidR="001D14A7" w:rsidRPr="00CB777D">
        <w:rPr>
          <w:rFonts w:ascii="Agenda Regular" w:hAnsi="Agenda Regular"/>
          <w:bCs/>
          <w:highlight w:val="yellow"/>
        </w:rPr>
        <w:t xml:space="preserve">expenditures for an </w:t>
      </w:r>
      <w:r w:rsidR="000025DE" w:rsidRPr="00CB777D">
        <w:rPr>
          <w:rFonts w:ascii="Agenda Regular" w:hAnsi="Agenda Regular"/>
          <w:bCs/>
          <w:highlight w:val="yellow"/>
        </w:rPr>
        <w:t>urgent</w:t>
      </w:r>
      <w:r w:rsidR="001D14A7" w:rsidRPr="00CB777D">
        <w:rPr>
          <w:rFonts w:ascii="Agenda Regular" w:hAnsi="Agenda Regular"/>
          <w:bCs/>
          <w:highlight w:val="yellow"/>
        </w:rPr>
        <w:t xml:space="preserve"> purpose which was not anticipated in the budget but which is not expressly prohibited by or under this policy or another NPO’s by-law;</w:t>
      </w:r>
    </w:p>
    <w:p w14:paraId="75F136A8" w14:textId="13404F25" w:rsidR="00DF3F85" w:rsidRPr="00CB777D" w:rsidRDefault="00DF3F85" w:rsidP="008377FE">
      <w:pPr>
        <w:jc w:val="both"/>
        <w:rPr>
          <w:rFonts w:ascii="Agenda Regular" w:hAnsi="Agenda Regular"/>
          <w:b/>
          <w:highlight w:val="yellow"/>
        </w:rPr>
      </w:pPr>
      <w:r w:rsidRPr="00CB777D">
        <w:rPr>
          <w:rFonts w:ascii="Agenda Regular" w:hAnsi="Agenda Regular"/>
          <w:b/>
          <w:highlight w:val="yellow"/>
        </w:rPr>
        <w:t>“</w:t>
      </w:r>
      <w:r w:rsidR="004C1959" w:rsidRPr="00CB777D">
        <w:rPr>
          <w:rFonts w:ascii="Agenda Regular" w:hAnsi="Agenda Regular"/>
          <w:b/>
          <w:highlight w:val="yellow"/>
        </w:rPr>
        <w:t>[Finance Director]</w:t>
      </w:r>
      <w:r w:rsidRPr="00CB777D">
        <w:rPr>
          <w:rFonts w:ascii="Agenda Regular" w:hAnsi="Agenda Regular"/>
          <w:b/>
          <w:highlight w:val="yellow"/>
        </w:rPr>
        <w:t xml:space="preserve">” </w:t>
      </w:r>
      <w:r w:rsidRPr="00CB777D">
        <w:rPr>
          <w:rFonts w:ascii="Agenda Regular" w:hAnsi="Agenda Regular"/>
          <w:bCs/>
          <w:highlight w:val="yellow"/>
        </w:rPr>
        <w:t>means the senior financial manager or controller responsible for the day to- day management or administration of the NPO’s financial administration system;</w:t>
      </w:r>
    </w:p>
    <w:p w14:paraId="39E6548D" w14:textId="1DF2F29E" w:rsidR="00DF3F85" w:rsidRPr="00CB777D" w:rsidRDefault="001F5710" w:rsidP="0085546B">
      <w:pPr>
        <w:jc w:val="both"/>
        <w:rPr>
          <w:rFonts w:ascii="Agenda Regular" w:hAnsi="Agenda Regular"/>
          <w:highlight w:val="yellow"/>
        </w:rPr>
      </w:pPr>
      <w:r w:rsidRPr="00CB777D">
        <w:rPr>
          <w:rFonts w:ascii="Agenda Regular" w:hAnsi="Agenda Regular"/>
          <w:b/>
          <w:highlight w:val="yellow"/>
        </w:rPr>
        <w:t xml:space="preserve">“financial management” </w:t>
      </w:r>
      <w:r w:rsidRPr="00CB777D">
        <w:rPr>
          <w:rFonts w:ascii="Agenda Regular" w:hAnsi="Agenda Regular"/>
          <w:bCs/>
          <w:highlight w:val="yellow"/>
        </w:rPr>
        <w:t>includes financial administration, financial performance and accountability;</w:t>
      </w:r>
    </w:p>
    <w:p w14:paraId="15B8912E" w14:textId="77777777" w:rsidR="001F5710" w:rsidRPr="00CB777D" w:rsidRDefault="001F5710" w:rsidP="001F5710">
      <w:pPr>
        <w:jc w:val="both"/>
        <w:rPr>
          <w:rFonts w:ascii="Agenda Regular" w:hAnsi="Agenda Regular"/>
          <w:highlight w:val="yellow"/>
        </w:rPr>
      </w:pPr>
      <w:r w:rsidRPr="00CB777D">
        <w:rPr>
          <w:rFonts w:ascii="Agenda Regular" w:hAnsi="Agenda Regular"/>
          <w:b/>
          <w:highlight w:val="yellow"/>
        </w:rPr>
        <w:t>“fiscal year”</w:t>
      </w:r>
      <w:r w:rsidRPr="00CB777D">
        <w:rPr>
          <w:rFonts w:ascii="Agenda Regular" w:hAnsi="Agenda Regular"/>
          <w:highlight w:val="yellow"/>
        </w:rPr>
        <w:t xml:space="preserve"> means the twelve (12) month period used for accounting and financial reporting purposes;</w:t>
      </w:r>
    </w:p>
    <w:p w14:paraId="3040777F" w14:textId="7AF793C6" w:rsidR="001F5710" w:rsidRPr="00CB777D" w:rsidRDefault="006A1C29" w:rsidP="0085546B">
      <w:pPr>
        <w:jc w:val="both"/>
        <w:rPr>
          <w:rFonts w:ascii="Agenda Regular" w:hAnsi="Agenda Regular"/>
          <w:bCs/>
          <w:highlight w:val="yellow"/>
        </w:rPr>
      </w:pPr>
      <w:r w:rsidRPr="00CB777D">
        <w:rPr>
          <w:rFonts w:ascii="Agenda Regular" w:hAnsi="Agenda Regular"/>
          <w:b/>
          <w:highlight w:val="yellow"/>
        </w:rPr>
        <w:t xml:space="preserve">“GAAP” or "Generally Accepted Accounting Principles" </w:t>
      </w:r>
      <w:r w:rsidRPr="00CB777D">
        <w:rPr>
          <w:rFonts w:ascii="Agenda Regular" w:hAnsi="Agenda Regular"/>
          <w:bCs/>
          <w:highlight w:val="yellow"/>
        </w:rPr>
        <w:t>means generally accepted accounting principles of the Chartered Professional Accountants of Canada, as amended or replaced from time to time;</w:t>
      </w:r>
    </w:p>
    <w:p w14:paraId="3DD1908C" w14:textId="4DCBEE98" w:rsidR="00D5127F" w:rsidRPr="00CB777D" w:rsidRDefault="00D5127F" w:rsidP="0085546B">
      <w:pPr>
        <w:jc w:val="both"/>
        <w:rPr>
          <w:rFonts w:ascii="Agenda Regular" w:hAnsi="Agenda Regular"/>
          <w:highlight w:val="yellow"/>
        </w:rPr>
      </w:pPr>
      <w:r w:rsidRPr="00CB777D">
        <w:rPr>
          <w:rFonts w:ascii="Agenda Regular" w:hAnsi="Agenda Regular"/>
          <w:b/>
          <w:bCs/>
          <w:highlight w:val="yellow"/>
        </w:rPr>
        <w:t>“governing body”</w:t>
      </w:r>
      <w:r w:rsidRPr="00CB777D">
        <w:rPr>
          <w:rFonts w:ascii="Agenda Regular" w:hAnsi="Agenda Regular"/>
          <w:highlight w:val="yellow"/>
        </w:rPr>
        <w:t xml:space="preserve"> means the board of directors or other body responsible for the overall management and supervision of the activities and affairs of an NPO;</w:t>
      </w:r>
    </w:p>
    <w:p w14:paraId="3DCC081F" w14:textId="7A19AACD" w:rsidR="00E7048B" w:rsidRPr="00CB777D" w:rsidRDefault="00E7048B" w:rsidP="0085546B">
      <w:pPr>
        <w:jc w:val="both"/>
        <w:rPr>
          <w:rFonts w:ascii="Agenda Regular" w:hAnsi="Agenda Regular"/>
          <w:b/>
          <w:highlight w:val="yellow"/>
        </w:rPr>
      </w:pPr>
      <w:r w:rsidRPr="00CB777D">
        <w:rPr>
          <w:rFonts w:ascii="Agenda Regular" w:hAnsi="Agenda Regular"/>
          <w:b/>
          <w:highlight w:val="yellow"/>
        </w:rPr>
        <w:t xml:space="preserve">“life-cycle management program” </w:t>
      </w:r>
      <w:r w:rsidRPr="00CB777D">
        <w:rPr>
          <w:rFonts w:ascii="Agenda Regular" w:hAnsi="Agenda Regular"/>
          <w:bCs/>
          <w:highlight w:val="yellow"/>
        </w:rPr>
        <w:t xml:space="preserve">means the program of inspection, planning, maintenance, replacement and oversight for NPO’s tangible capital assets as described in </w:t>
      </w:r>
      <w:r w:rsidR="00483546" w:rsidRPr="00CB777D">
        <w:rPr>
          <w:rFonts w:ascii="Agenda Regular" w:hAnsi="Agenda Regular"/>
          <w:bCs/>
          <w:highlight w:val="yellow"/>
        </w:rPr>
        <w:t>S</w:t>
      </w:r>
      <w:r w:rsidRPr="00CB777D">
        <w:rPr>
          <w:rFonts w:ascii="Agenda Regular" w:hAnsi="Agenda Regular"/>
          <w:bCs/>
          <w:highlight w:val="yellow"/>
        </w:rPr>
        <w:t xml:space="preserve">ection </w:t>
      </w:r>
      <w:r w:rsidR="00F76023" w:rsidRPr="00CB777D">
        <w:rPr>
          <w:rFonts w:ascii="Agenda Regular" w:hAnsi="Agenda Regular"/>
          <w:bCs/>
          <w:highlight w:val="yellow"/>
        </w:rPr>
        <w:t>50</w:t>
      </w:r>
      <w:r w:rsidRPr="00CB777D">
        <w:rPr>
          <w:rFonts w:ascii="Agenda Regular" w:hAnsi="Agenda Regular"/>
          <w:bCs/>
          <w:highlight w:val="yellow"/>
        </w:rPr>
        <w:t xml:space="preserve">; </w:t>
      </w:r>
    </w:p>
    <w:p w14:paraId="6979D9A4" w14:textId="3311986A" w:rsidR="00F143A1" w:rsidRPr="00CB777D" w:rsidRDefault="00F143A1" w:rsidP="0085546B">
      <w:pPr>
        <w:jc w:val="both"/>
        <w:rPr>
          <w:rFonts w:ascii="Agenda Regular" w:hAnsi="Agenda Regular"/>
          <w:bCs/>
          <w:highlight w:val="yellow"/>
        </w:rPr>
      </w:pPr>
      <w:r w:rsidRPr="00CB777D">
        <w:rPr>
          <w:rFonts w:ascii="Agenda Regular" w:hAnsi="Agenda Regular"/>
          <w:b/>
          <w:bCs/>
          <w:highlight w:val="yellow"/>
        </w:rPr>
        <w:t>“multi-year financial plan”</w:t>
      </w:r>
      <w:r w:rsidRPr="00CB777D">
        <w:rPr>
          <w:rFonts w:ascii="Agenda Regular" w:hAnsi="Agenda Regular"/>
          <w:highlight w:val="yellow"/>
        </w:rPr>
        <w:t xml:space="preserve"> means the plan referred to in </w:t>
      </w:r>
      <w:r w:rsidR="00483546" w:rsidRPr="00CB777D">
        <w:rPr>
          <w:rFonts w:ascii="Agenda Regular" w:hAnsi="Agenda Regular"/>
          <w:highlight w:val="yellow"/>
        </w:rPr>
        <w:t>S</w:t>
      </w:r>
      <w:r w:rsidRPr="00CB777D">
        <w:rPr>
          <w:rFonts w:ascii="Agenda Regular" w:hAnsi="Agenda Regular"/>
          <w:highlight w:val="yellow"/>
        </w:rPr>
        <w:t xml:space="preserve">ection </w:t>
      </w:r>
      <w:r w:rsidR="00F76023" w:rsidRPr="00CB777D">
        <w:rPr>
          <w:rFonts w:ascii="Agenda Regular" w:hAnsi="Agenda Regular"/>
          <w:highlight w:val="yellow"/>
        </w:rPr>
        <w:t>31;</w:t>
      </w:r>
    </w:p>
    <w:p w14:paraId="6B50C272" w14:textId="523A5063" w:rsidR="0065093F" w:rsidRPr="00CB777D" w:rsidRDefault="0065093F" w:rsidP="0085546B">
      <w:pPr>
        <w:jc w:val="both"/>
        <w:rPr>
          <w:rFonts w:ascii="Agenda Regular" w:hAnsi="Agenda Regular"/>
          <w:b/>
          <w:highlight w:val="yellow"/>
        </w:rPr>
      </w:pPr>
      <w:r w:rsidRPr="00CB777D">
        <w:rPr>
          <w:rFonts w:ascii="Agenda Regular" w:hAnsi="Agenda Regular"/>
          <w:b/>
          <w:highlight w:val="yellow"/>
        </w:rPr>
        <w:t>"NPO”</w:t>
      </w:r>
      <w:r w:rsidRPr="00CB777D">
        <w:rPr>
          <w:rFonts w:ascii="Agenda Regular" w:hAnsi="Agenda Regular"/>
          <w:bCs/>
          <w:highlight w:val="yellow"/>
        </w:rPr>
        <w:t xml:space="preserve"> means</w:t>
      </w:r>
      <w:r w:rsidRPr="00CB777D">
        <w:rPr>
          <w:rFonts w:ascii="Agenda Regular" w:hAnsi="Agenda Regular"/>
          <w:b/>
          <w:highlight w:val="yellow"/>
        </w:rPr>
        <w:t xml:space="preserve"> </w:t>
      </w:r>
      <w:r w:rsidRPr="001A01FC">
        <w:rPr>
          <w:rFonts w:ascii="Agenda Regular" w:hAnsi="Agenda Regular"/>
          <w:bCs/>
          <w:highlight w:val="yellow"/>
        </w:rPr>
        <w:t>[name used to refer to the NPO per the NPO's bylaws</w:t>
      </w:r>
      <w:r w:rsidRPr="00CB777D">
        <w:rPr>
          <w:rFonts w:ascii="Agenda Regular" w:hAnsi="Agenda Regular"/>
          <w:bCs/>
          <w:highlight w:val="yellow"/>
        </w:rPr>
        <w:t>]</w:t>
      </w:r>
      <w:r w:rsidR="002A0FA9">
        <w:rPr>
          <w:rFonts w:ascii="Agenda Regular" w:hAnsi="Agenda Regular"/>
          <w:bCs/>
          <w:highlight w:val="yellow"/>
        </w:rPr>
        <w:t>;</w:t>
      </w:r>
    </w:p>
    <w:p w14:paraId="560EB288" w14:textId="73324A13" w:rsidR="00FD082A" w:rsidRPr="00CB777D" w:rsidRDefault="00FD082A" w:rsidP="0085546B">
      <w:pPr>
        <w:jc w:val="both"/>
        <w:rPr>
          <w:rFonts w:ascii="Agenda Regular" w:hAnsi="Agenda Regular"/>
          <w:b/>
          <w:highlight w:val="yellow"/>
        </w:rPr>
      </w:pPr>
      <w:r w:rsidRPr="00CB777D">
        <w:rPr>
          <w:rFonts w:ascii="Agenda Regular" w:hAnsi="Agenda Regular"/>
          <w:b/>
          <w:highlight w:val="yellow"/>
        </w:rPr>
        <w:t xml:space="preserve">“NPO members” </w:t>
      </w:r>
      <w:r w:rsidRPr="00CB777D">
        <w:rPr>
          <w:rFonts w:ascii="Agenda Regular" w:hAnsi="Agenda Regular"/>
          <w:bCs/>
          <w:highlight w:val="yellow"/>
        </w:rPr>
        <w:t>means the persons or entities who have been admitted into membership of an NPO in accordance with the conditions set out in the by- laws or articles of incorporation of the NPO;</w:t>
      </w:r>
      <w:r w:rsidRPr="00CB777D">
        <w:rPr>
          <w:rFonts w:ascii="Agenda Regular" w:hAnsi="Agenda Regular"/>
          <w:b/>
          <w:highlight w:val="yellow"/>
        </w:rPr>
        <w:t xml:space="preserve">   </w:t>
      </w:r>
    </w:p>
    <w:p w14:paraId="40544128" w14:textId="643B67EC" w:rsidR="005F7825" w:rsidRPr="002A0FA9" w:rsidRDefault="005F7825" w:rsidP="0085546B">
      <w:pPr>
        <w:jc w:val="both"/>
        <w:rPr>
          <w:rFonts w:ascii="Agenda Regular" w:hAnsi="Agenda Regular"/>
          <w:bCs/>
          <w:highlight w:val="yellow"/>
        </w:rPr>
      </w:pPr>
      <w:r w:rsidRPr="00CB777D">
        <w:rPr>
          <w:rFonts w:ascii="Agenda Regular" w:hAnsi="Agenda Regular"/>
          <w:b/>
          <w:highlight w:val="yellow"/>
        </w:rPr>
        <w:t>“officer”</w:t>
      </w:r>
      <w:r w:rsidRPr="00CB777D">
        <w:rPr>
          <w:rFonts w:ascii="Agenda Regular" w:hAnsi="Agenda Regular"/>
          <w:bCs/>
          <w:highlight w:val="yellow"/>
        </w:rPr>
        <w:t xml:space="preserve"> means the </w:t>
      </w:r>
      <w:r w:rsidR="001008F4" w:rsidRPr="00CB777D">
        <w:rPr>
          <w:rFonts w:ascii="Agenda Regular" w:hAnsi="Agenda Regular"/>
          <w:bCs/>
          <w:highlight w:val="yellow"/>
        </w:rPr>
        <w:t>[Executive Director]</w:t>
      </w:r>
      <w:r w:rsidRPr="00CB777D">
        <w:rPr>
          <w:rFonts w:ascii="Agenda Regular" w:hAnsi="Agenda Regular"/>
          <w:bCs/>
          <w:highlight w:val="yellow"/>
        </w:rPr>
        <w:t xml:space="preserve">, </w:t>
      </w:r>
      <w:r w:rsidR="004C1959" w:rsidRPr="00CB777D">
        <w:rPr>
          <w:rFonts w:ascii="Agenda Regular" w:hAnsi="Agenda Regular"/>
          <w:bCs/>
          <w:highlight w:val="yellow"/>
        </w:rPr>
        <w:t>[Finance Director]</w:t>
      </w:r>
      <w:r w:rsidRPr="00CB777D">
        <w:rPr>
          <w:rFonts w:ascii="Agenda Regular" w:hAnsi="Agenda Regular"/>
          <w:bCs/>
          <w:highlight w:val="yellow"/>
        </w:rPr>
        <w:t xml:space="preserve"> and any other employee of the NPO designated </w:t>
      </w:r>
      <w:r w:rsidRPr="002A0FA9">
        <w:rPr>
          <w:rFonts w:ascii="Agenda Regular" w:hAnsi="Agenda Regular"/>
          <w:bCs/>
          <w:highlight w:val="yellow"/>
        </w:rPr>
        <w:t>by the governing body as an officer;</w:t>
      </w:r>
    </w:p>
    <w:p w14:paraId="094F8EFC" w14:textId="1C12A6D7" w:rsidR="006F50B5" w:rsidRPr="002A0FA9" w:rsidRDefault="00E506D8" w:rsidP="0085546B">
      <w:pPr>
        <w:jc w:val="both"/>
        <w:rPr>
          <w:rFonts w:ascii="Agenda Regular" w:hAnsi="Agenda Regular"/>
          <w:b/>
          <w:highlight w:val="yellow"/>
        </w:rPr>
      </w:pPr>
      <w:r w:rsidRPr="002A0FA9">
        <w:rPr>
          <w:rFonts w:ascii="Agenda Regular" w:hAnsi="Agenda Regular"/>
          <w:b/>
          <w:highlight w:val="yellow"/>
        </w:rPr>
        <w:t>“policy</w:t>
      </w:r>
      <w:r w:rsidR="002A0FA9" w:rsidRPr="002A0FA9">
        <w:rPr>
          <w:rFonts w:ascii="Agenda Regular" w:hAnsi="Agenda Regular"/>
          <w:b/>
          <w:highlight w:val="yellow"/>
        </w:rPr>
        <w:t xml:space="preserve">” </w:t>
      </w:r>
      <w:r w:rsidRPr="002A0FA9">
        <w:rPr>
          <w:rFonts w:ascii="Agenda Regular" w:hAnsi="Agenda Regular"/>
          <w:bCs/>
          <w:highlight w:val="yellow"/>
        </w:rPr>
        <w:t xml:space="preserve">means </w:t>
      </w:r>
      <w:r w:rsidR="002A0FA9" w:rsidRPr="002A0FA9">
        <w:rPr>
          <w:rFonts w:ascii="Agenda Regular" w:hAnsi="Agenda Regular"/>
          <w:bCs/>
          <w:highlight w:val="yellow"/>
        </w:rPr>
        <w:t xml:space="preserve">a document stating </w:t>
      </w:r>
      <w:r w:rsidRPr="002A0FA9">
        <w:rPr>
          <w:rFonts w:ascii="Agenda Regular" w:hAnsi="Agenda Regular"/>
          <w:bCs/>
          <w:highlight w:val="yellow"/>
        </w:rPr>
        <w:t>the overall intentions and directions of the governing body respecting specified subject matter;</w:t>
      </w:r>
      <w:r w:rsidRPr="002A0FA9" w:rsidDel="008377FE">
        <w:rPr>
          <w:rFonts w:ascii="Agenda Regular" w:hAnsi="Agenda Regular"/>
          <w:b/>
          <w:highlight w:val="yellow"/>
        </w:rPr>
        <w:t xml:space="preserve"> </w:t>
      </w:r>
    </w:p>
    <w:p w14:paraId="76994F08" w14:textId="30C7D7B3" w:rsidR="002A0FA9" w:rsidRPr="002E6C79" w:rsidRDefault="002A0FA9" w:rsidP="002A0FA9">
      <w:pPr>
        <w:jc w:val="both"/>
        <w:rPr>
          <w:rFonts w:ascii="Agenda Regular" w:hAnsi="Agenda Regular"/>
          <w:bCs/>
          <w:highlight w:val="yellow"/>
        </w:rPr>
      </w:pPr>
      <w:r w:rsidRPr="002A0FA9">
        <w:rPr>
          <w:rFonts w:ascii="Agenda Regular" w:hAnsi="Agenda Regular"/>
          <w:b/>
          <w:highlight w:val="yellow"/>
        </w:rPr>
        <w:t xml:space="preserve">“procedure” </w:t>
      </w:r>
      <w:r w:rsidRPr="002A0FA9">
        <w:rPr>
          <w:rFonts w:ascii="Agenda Regular" w:hAnsi="Agenda Regular"/>
          <w:bCs/>
          <w:highlight w:val="yellow"/>
        </w:rPr>
        <w:t xml:space="preserve">means </w:t>
      </w:r>
      <w:r w:rsidRPr="002E6C79">
        <w:rPr>
          <w:rFonts w:ascii="Agenda Regular" w:hAnsi="Agenda Regular"/>
          <w:bCs/>
          <w:highlight w:val="yellow"/>
        </w:rPr>
        <w:t>a document setting out the specified method by which a policy, activity or a process of the NPO is to be carried out;</w:t>
      </w:r>
    </w:p>
    <w:p w14:paraId="2FE0E8B1" w14:textId="1C263B7C" w:rsidR="00E91AB5" w:rsidRPr="00CB777D" w:rsidRDefault="00E91AB5" w:rsidP="0085546B">
      <w:pPr>
        <w:jc w:val="both"/>
        <w:rPr>
          <w:rFonts w:ascii="Agenda Regular" w:hAnsi="Agenda Regular"/>
          <w:highlight w:val="yellow"/>
        </w:rPr>
      </w:pPr>
      <w:r w:rsidRPr="00CB777D">
        <w:rPr>
          <w:rFonts w:ascii="Agenda Regular" w:hAnsi="Agenda Regular"/>
          <w:b/>
          <w:bCs/>
          <w:highlight w:val="yellow"/>
        </w:rPr>
        <w:t>“tangible capital assets”</w:t>
      </w:r>
      <w:r w:rsidRPr="00CB777D">
        <w:rPr>
          <w:rFonts w:ascii="Agenda Regular" w:hAnsi="Agenda Regular"/>
          <w:highlight w:val="yellow"/>
        </w:rPr>
        <w:t xml:space="preserve"> means all non-financial assets of the NPO having physical substance that</w:t>
      </w:r>
    </w:p>
    <w:p w14:paraId="66C2C779" w14:textId="75E11080" w:rsidR="00E91AB5" w:rsidRPr="00CB777D" w:rsidRDefault="00967320" w:rsidP="000C51AD">
      <w:pPr>
        <w:pStyle w:val="ListParagraph"/>
        <w:numPr>
          <w:ilvl w:val="0"/>
          <w:numId w:val="64"/>
        </w:numPr>
        <w:jc w:val="both"/>
        <w:rPr>
          <w:rFonts w:ascii="Agenda Regular" w:hAnsi="Agenda Regular"/>
          <w:highlight w:val="yellow"/>
        </w:rPr>
      </w:pPr>
      <w:r>
        <w:rPr>
          <w:rFonts w:ascii="Agenda Regular" w:hAnsi="Agenda Regular"/>
          <w:highlight w:val="yellow"/>
        </w:rPr>
        <w:t xml:space="preserve">are held for </w:t>
      </w:r>
      <w:r w:rsidR="00E91AB5" w:rsidRPr="00CB777D">
        <w:rPr>
          <w:rFonts w:ascii="Agenda Regular" w:hAnsi="Agenda Regular"/>
          <w:highlight w:val="yellow"/>
        </w:rPr>
        <w:t>administrative purposes or for the development, construction, maintenance or repair of other tangible capital assets,</w:t>
      </w:r>
    </w:p>
    <w:p w14:paraId="596B4D9D" w14:textId="77777777" w:rsidR="00E91AB5" w:rsidRPr="00CB777D" w:rsidRDefault="00E91AB5" w:rsidP="000C51AD">
      <w:pPr>
        <w:pStyle w:val="ListParagraph"/>
        <w:numPr>
          <w:ilvl w:val="0"/>
          <w:numId w:val="64"/>
        </w:numPr>
        <w:jc w:val="both"/>
        <w:rPr>
          <w:rFonts w:ascii="Agenda Regular" w:hAnsi="Agenda Regular"/>
          <w:highlight w:val="yellow"/>
        </w:rPr>
      </w:pPr>
      <w:r w:rsidRPr="00CB777D">
        <w:rPr>
          <w:rFonts w:ascii="Agenda Regular" w:hAnsi="Agenda Regular"/>
          <w:highlight w:val="yellow"/>
        </w:rPr>
        <w:t>have useful economic lives extending beyond an accounting period,</w:t>
      </w:r>
    </w:p>
    <w:p w14:paraId="048D6604" w14:textId="77777777" w:rsidR="00E91AB5" w:rsidRPr="00CB777D" w:rsidRDefault="00E91AB5" w:rsidP="000C51AD">
      <w:pPr>
        <w:pStyle w:val="ListParagraph"/>
        <w:numPr>
          <w:ilvl w:val="0"/>
          <w:numId w:val="64"/>
        </w:numPr>
        <w:jc w:val="both"/>
        <w:rPr>
          <w:rFonts w:ascii="Agenda Regular" w:hAnsi="Agenda Regular"/>
          <w:highlight w:val="yellow"/>
        </w:rPr>
      </w:pPr>
      <w:r w:rsidRPr="00CB777D">
        <w:rPr>
          <w:rFonts w:ascii="Agenda Regular" w:hAnsi="Agenda Regular"/>
          <w:highlight w:val="yellow"/>
        </w:rPr>
        <w:t>are to be used on a continuing basis, and</w:t>
      </w:r>
    </w:p>
    <w:p w14:paraId="20D22891" w14:textId="3F8F6319" w:rsidR="00E91AB5" w:rsidRPr="00CB777D" w:rsidRDefault="00E91AB5" w:rsidP="00E91AB5">
      <w:pPr>
        <w:pStyle w:val="ListParagraph"/>
        <w:numPr>
          <w:ilvl w:val="0"/>
          <w:numId w:val="64"/>
        </w:numPr>
        <w:jc w:val="both"/>
        <w:rPr>
          <w:rFonts w:ascii="Agenda Regular" w:hAnsi="Agenda Regular"/>
          <w:highlight w:val="yellow"/>
        </w:rPr>
      </w:pPr>
      <w:r w:rsidRPr="00CB777D">
        <w:rPr>
          <w:rFonts w:ascii="Agenda Regular" w:hAnsi="Agenda Regular"/>
          <w:highlight w:val="yellow"/>
        </w:rPr>
        <w:t>are not for sale in the ordinary course of operations;</w:t>
      </w:r>
    </w:p>
    <w:p w14:paraId="3725AB68" w14:textId="34E47CAD" w:rsidR="006A33D9" w:rsidRDefault="006A33D9" w:rsidP="006A33D9">
      <w:pPr>
        <w:jc w:val="both"/>
        <w:rPr>
          <w:rFonts w:ascii="Agenda Regular" w:hAnsi="Agenda Regular"/>
          <w:highlight w:val="yellow"/>
        </w:rPr>
      </w:pPr>
      <w:r w:rsidRPr="00CB777D">
        <w:rPr>
          <w:rFonts w:ascii="Agenda Regular" w:hAnsi="Agenda Regular"/>
          <w:b/>
          <w:bCs/>
          <w:highlight w:val="yellow"/>
        </w:rPr>
        <w:t xml:space="preserve">“tangible capital asset project” </w:t>
      </w:r>
      <w:r w:rsidRPr="00CB777D">
        <w:rPr>
          <w:rFonts w:ascii="Agenda Regular" w:hAnsi="Agenda Regular"/>
          <w:highlight w:val="yellow"/>
        </w:rPr>
        <w:t>means the acquisition, construction, repair or replacement of a NPO tangible capital asset, but does not include routine maintenance.</w:t>
      </w:r>
    </w:p>
    <w:p w14:paraId="74EB2877" w14:textId="5695EBC7" w:rsidR="008133D7" w:rsidRPr="00BB35B9" w:rsidRDefault="008133D7" w:rsidP="006A33D9">
      <w:pPr>
        <w:jc w:val="both"/>
        <w:rPr>
          <w:rFonts w:ascii="Agenda Regular" w:hAnsi="Agenda Regular"/>
          <w:highlight w:val="yellow"/>
        </w:rPr>
      </w:pPr>
      <w:r w:rsidRPr="002E6C79">
        <w:rPr>
          <w:rFonts w:ascii="Agenda Regular" w:hAnsi="Agenda Regular"/>
          <w:b/>
          <w:bCs/>
          <w:highlight w:val="yellow"/>
        </w:rPr>
        <w:t>“they”</w:t>
      </w:r>
      <w:r w:rsidRPr="002E6C79">
        <w:rPr>
          <w:rFonts w:ascii="Agenda Regular" w:hAnsi="Agenda Regular"/>
          <w:highlight w:val="yellow"/>
        </w:rPr>
        <w:t xml:space="preserve"> includes male and female persons, non-binary and other gender-neutral terms, as well as corporations;</w:t>
      </w:r>
    </w:p>
    <w:p w14:paraId="06F39B36" w14:textId="3CF0AA90" w:rsidR="006F50B5" w:rsidRPr="00CB777D" w:rsidDel="008377FE" w:rsidRDefault="006F50B5" w:rsidP="0085546B">
      <w:pPr>
        <w:jc w:val="both"/>
        <w:rPr>
          <w:rFonts w:ascii="Agenda Regular" w:hAnsi="Agenda Regular"/>
          <w:highlight w:val="yellow"/>
        </w:rPr>
      </w:pPr>
      <w:r w:rsidRPr="00CB777D">
        <w:rPr>
          <w:rFonts w:ascii="Agenda Regular" w:hAnsi="Agenda Regular"/>
          <w:b/>
          <w:bCs/>
          <w:highlight w:val="yellow"/>
        </w:rPr>
        <w:t>“record”</w:t>
      </w:r>
      <w:r w:rsidRPr="00CB777D">
        <w:rPr>
          <w:rFonts w:ascii="Agenda Regular" w:hAnsi="Agenda Regular"/>
          <w:highlight w:val="yellow"/>
        </w:rPr>
        <w:t xml:space="preserve"> means anything on which information is recorded or stored by any means whether graphic, electronic, mechanical or otherwise</w:t>
      </w:r>
      <w:r w:rsidR="00CC56DD" w:rsidRPr="00CB777D">
        <w:rPr>
          <w:rFonts w:ascii="Agenda Regular" w:hAnsi="Agenda Regular"/>
          <w:highlight w:val="yellow"/>
        </w:rPr>
        <w:t>; and</w:t>
      </w:r>
    </w:p>
    <w:p w14:paraId="5930DE97" w14:textId="32059F59" w:rsidR="00F86F71" w:rsidRPr="00CB777D" w:rsidRDefault="00CC56DD" w:rsidP="0085546B">
      <w:pPr>
        <w:jc w:val="both"/>
        <w:rPr>
          <w:rFonts w:ascii="Agenda Regular" w:hAnsi="Agenda Regular"/>
          <w:highlight w:val="yellow"/>
        </w:rPr>
      </w:pPr>
      <w:r w:rsidRPr="00CB777D">
        <w:rPr>
          <w:rFonts w:ascii="Agenda Regular" w:hAnsi="Agenda Regular"/>
          <w:b/>
          <w:bCs/>
          <w:highlight w:val="yellow"/>
        </w:rPr>
        <w:t>“strategic plan”</w:t>
      </w:r>
      <w:r w:rsidRPr="00CB777D">
        <w:rPr>
          <w:rFonts w:ascii="Agenda Regular" w:hAnsi="Agenda Regular"/>
          <w:highlight w:val="yellow"/>
        </w:rPr>
        <w:t xml:space="preserve"> means the plan referred to in </w:t>
      </w:r>
      <w:r w:rsidR="00483546" w:rsidRPr="00CB777D">
        <w:rPr>
          <w:rFonts w:ascii="Agenda Regular" w:hAnsi="Agenda Regular"/>
          <w:highlight w:val="yellow"/>
        </w:rPr>
        <w:t>S</w:t>
      </w:r>
      <w:r w:rsidRPr="00CB777D">
        <w:rPr>
          <w:rFonts w:ascii="Agenda Regular" w:hAnsi="Agenda Regular"/>
          <w:highlight w:val="yellow"/>
        </w:rPr>
        <w:t xml:space="preserve">ection </w:t>
      </w:r>
      <w:r w:rsidR="00A92FA6" w:rsidRPr="00CB777D">
        <w:rPr>
          <w:rFonts w:ascii="Agenda Regular" w:hAnsi="Agenda Regular"/>
          <w:highlight w:val="yellow"/>
        </w:rPr>
        <w:t>29</w:t>
      </w:r>
      <w:r w:rsidRPr="00CB777D">
        <w:rPr>
          <w:rFonts w:ascii="Agenda Regular" w:hAnsi="Agenda Regular"/>
          <w:highlight w:val="yellow"/>
        </w:rPr>
        <w:t>.</w:t>
      </w:r>
    </w:p>
    <w:p w14:paraId="4E7A3F32" w14:textId="77777777" w:rsidR="00F10106" w:rsidRPr="00CB777D" w:rsidRDefault="00F10106" w:rsidP="00F10106">
      <w:pPr>
        <w:jc w:val="both"/>
        <w:rPr>
          <w:rFonts w:ascii="Agenda Regular" w:hAnsi="Agenda Regular"/>
          <w:highlight w:val="yellow"/>
        </w:rPr>
      </w:pPr>
    </w:p>
    <w:p w14:paraId="508F95ED" w14:textId="4A3658B1" w:rsidR="00F10106" w:rsidRPr="00CB777D" w:rsidRDefault="00F10106" w:rsidP="00F10106">
      <w:pPr>
        <w:jc w:val="both"/>
        <w:rPr>
          <w:rFonts w:ascii="Agenda Regular" w:hAnsi="Agenda Regular"/>
          <w:b/>
          <w:bCs/>
          <w:highlight w:val="yellow"/>
        </w:rPr>
      </w:pPr>
      <w:r w:rsidRPr="00CB777D">
        <w:rPr>
          <w:rFonts w:ascii="Agenda Regular" w:hAnsi="Agenda Regular"/>
          <w:b/>
          <w:bCs/>
          <w:highlight w:val="yellow"/>
        </w:rPr>
        <w:t xml:space="preserve">Rules of interpretation  </w:t>
      </w:r>
    </w:p>
    <w:p w14:paraId="2F777EA3" w14:textId="12F90CCA" w:rsidR="00F10106" w:rsidRPr="00CB777D" w:rsidRDefault="00AE3F9A" w:rsidP="00F10106">
      <w:pPr>
        <w:pStyle w:val="ListParagraph"/>
        <w:numPr>
          <w:ilvl w:val="0"/>
          <w:numId w:val="18"/>
        </w:numPr>
        <w:jc w:val="both"/>
        <w:rPr>
          <w:rFonts w:ascii="Agenda Regular" w:hAnsi="Agenda Regular"/>
          <w:highlight w:val="yellow"/>
        </w:rPr>
      </w:pPr>
      <w:r w:rsidRPr="00CB777D">
        <w:rPr>
          <w:rFonts w:ascii="Agenda Regular" w:hAnsi="Agenda Regular"/>
          <w:highlight w:val="yellow"/>
        </w:rPr>
        <w:t xml:space="preserve">(1)    </w:t>
      </w:r>
      <w:r w:rsidR="00F10106" w:rsidRPr="00CB777D">
        <w:rPr>
          <w:rFonts w:ascii="Agenda Regular" w:hAnsi="Agenda Regular"/>
          <w:highlight w:val="yellow"/>
        </w:rPr>
        <w:t>In these standards, the following rules of interpretation apply</w:t>
      </w:r>
    </w:p>
    <w:p w14:paraId="26B2F7C5" w14:textId="77777777" w:rsidR="00AE3F9A" w:rsidRPr="00CB777D" w:rsidRDefault="00AE3F9A" w:rsidP="000C51AD">
      <w:pPr>
        <w:pStyle w:val="ListParagraph"/>
        <w:jc w:val="both"/>
        <w:rPr>
          <w:rFonts w:ascii="Agenda Regular" w:hAnsi="Agenda Regular"/>
          <w:highlight w:val="yellow"/>
        </w:rPr>
      </w:pPr>
    </w:p>
    <w:p w14:paraId="16420F61" w14:textId="49E09F4A" w:rsidR="00F10106" w:rsidRPr="00CB777D" w:rsidRDefault="00F10106" w:rsidP="000C51AD">
      <w:pPr>
        <w:pStyle w:val="ListParagraph"/>
        <w:numPr>
          <w:ilvl w:val="0"/>
          <w:numId w:val="35"/>
        </w:numPr>
        <w:jc w:val="both"/>
        <w:rPr>
          <w:rFonts w:ascii="Agenda Regular" w:hAnsi="Agenda Regular"/>
          <w:highlight w:val="yellow"/>
        </w:rPr>
      </w:pPr>
      <w:r w:rsidRPr="00CB777D">
        <w:rPr>
          <w:rFonts w:ascii="Agenda Regular" w:hAnsi="Agenda Regular"/>
          <w:highlight w:val="yellow"/>
        </w:rPr>
        <w:t>words in the singular include the plural, and words in the plural include the singular,</w:t>
      </w:r>
    </w:p>
    <w:p w14:paraId="7F54BFBF" w14:textId="66F3E2A8" w:rsidR="00F10106" w:rsidRPr="00CB777D" w:rsidRDefault="00F10106" w:rsidP="000C51AD">
      <w:pPr>
        <w:pStyle w:val="ListParagraph"/>
        <w:numPr>
          <w:ilvl w:val="0"/>
          <w:numId w:val="35"/>
        </w:numPr>
        <w:jc w:val="both"/>
        <w:rPr>
          <w:rFonts w:ascii="Agenda Regular" w:hAnsi="Agenda Regular"/>
          <w:highlight w:val="yellow"/>
        </w:rPr>
      </w:pPr>
      <w:r w:rsidRPr="00CB777D">
        <w:rPr>
          <w:rFonts w:ascii="Agenda Regular" w:hAnsi="Agenda Regular"/>
          <w:highlight w:val="yellow"/>
        </w:rPr>
        <w:t>if a word or expression is defined, other parts of speech and grammatical forms of the same word or expression have corresponding meanings,</w:t>
      </w:r>
    </w:p>
    <w:p w14:paraId="714CF579" w14:textId="5247B98C" w:rsidR="00F10106" w:rsidRPr="00CB777D" w:rsidRDefault="00F10106" w:rsidP="000C51AD">
      <w:pPr>
        <w:pStyle w:val="ListParagraph"/>
        <w:numPr>
          <w:ilvl w:val="0"/>
          <w:numId w:val="35"/>
        </w:numPr>
        <w:jc w:val="both"/>
        <w:rPr>
          <w:rFonts w:ascii="Agenda Regular" w:hAnsi="Agenda Regular"/>
          <w:highlight w:val="yellow"/>
        </w:rPr>
      </w:pPr>
      <w:r w:rsidRPr="00CB777D">
        <w:rPr>
          <w:rFonts w:ascii="Agenda Regular" w:hAnsi="Agenda Regular"/>
          <w:highlight w:val="yellow"/>
        </w:rPr>
        <w:t>a reference to a by-law means an NPO’s by-law,</w:t>
      </w:r>
    </w:p>
    <w:p w14:paraId="30722329" w14:textId="78E2BDB9" w:rsidR="00F10106" w:rsidRPr="00CB777D" w:rsidRDefault="00F10106" w:rsidP="000C51AD">
      <w:pPr>
        <w:pStyle w:val="ListParagraph"/>
        <w:numPr>
          <w:ilvl w:val="0"/>
          <w:numId w:val="35"/>
        </w:numPr>
        <w:jc w:val="both"/>
        <w:rPr>
          <w:rFonts w:ascii="Agenda Regular" w:hAnsi="Agenda Regular"/>
          <w:highlight w:val="yellow"/>
        </w:rPr>
      </w:pPr>
      <w:r w:rsidRPr="00CB777D">
        <w:rPr>
          <w:rFonts w:ascii="Agenda Regular" w:hAnsi="Agenda Regular"/>
          <w:highlight w:val="yellow"/>
        </w:rPr>
        <w:t>a reference to a standard means the standard as amended or replaced from time to time,</w:t>
      </w:r>
    </w:p>
    <w:p w14:paraId="101A7EDB" w14:textId="59F75249" w:rsidR="00F10106" w:rsidRPr="00CB777D" w:rsidRDefault="00F10106" w:rsidP="00F10106">
      <w:pPr>
        <w:pStyle w:val="ListParagraph"/>
        <w:numPr>
          <w:ilvl w:val="0"/>
          <w:numId w:val="35"/>
        </w:numPr>
        <w:jc w:val="both"/>
        <w:rPr>
          <w:rFonts w:ascii="Agenda Regular" w:hAnsi="Agenda Regular"/>
          <w:highlight w:val="yellow"/>
        </w:rPr>
      </w:pPr>
      <w:r w:rsidRPr="00CB777D">
        <w:rPr>
          <w:rFonts w:ascii="Agenda Regular" w:hAnsi="Agenda Regular"/>
          <w:highlight w:val="yellow"/>
        </w:rPr>
        <w:t>headings, subheadings and notes are inserted for convenience of reference only, do not form part of these standards and in no way define, limit, alter or enlarge the scope or meaning of any standard.</w:t>
      </w:r>
    </w:p>
    <w:p w14:paraId="17BAFBDA" w14:textId="77777777" w:rsidR="00A03401" w:rsidRPr="00CB777D" w:rsidRDefault="00A03401" w:rsidP="00A03401">
      <w:pPr>
        <w:jc w:val="both"/>
        <w:rPr>
          <w:rFonts w:ascii="Agenda Regular" w:hAnsi="Agenda Regular"/>
          <w:b/>
          <w:bCs/>
          <w:highlight w:val="yellow"/>
        </w:rPr>
      </w:pPr>
      <w:r w:rsidRPr="00CB777D">
        <w:rPr>
          <w:rFonts w:ascii="Agenda Regular" w:hAnsi="Agenda Regular"/>
          <w:b/>
          <w:bCs/>
          <w:highlight w:val="yellow"/>
        </w:rPr>
        <w:t>Calculation of time</w:t>
      </w:r>
    </w:p>
    <w:p w14:paraId="7B5C9430" w14:textId="12975263" w:rsidR="00A03401" w:rsidRPr="00CB777D" w:rsidRDefault="00AE3F9A" w:rsidP="00A03401">
      <w:pPr>
        <w:pStyle w:val="ListParagraph"/>
        <w:numPr>
          <w:ilvl w:val="0"/>
          <w:numId w:val="18"/>
        </w:numPr>
        <w:jc w:val="both"/>
        <w:rPr>
          <w:rFonts w:ascii="Agenda Regular" w:hAnsi="Agenda Regular"/>
          <w:highlight w:val="yellow"/>
        </w:rPr>
      </w:pPr>
      <w:r w:rsidRPr="00CB777D">
        <w:rPr>
          <w:rFonts w:ascii="Agenda Regular" w:hAnsi="Agenda Regular"/>
          <w:highlight w:val="yellow"/>
        </w:rPr>
        <w:t xml:space="preserve">(1)    </w:t>
      </w:r>
      <w:r w:rsidR="00A03401" w:rsidRPr="00CB777D">
        <w:rPr>
          <w:rFonts w:ascii="Agenda Regular" w:hAnsi="Agenda Regular"/>
          <w:highlight w:val="yellow"/>
        </w:rPr>
        <w:t xml:space="preserve">In this </w:t>
      </w:r>
      <w:r w:rsidR="008A6CEC">
        <w:rPr>
          <w:rFonts w:ascii="Agenda Regular" w:hAnsi="Agenda Regular"/>
          <w:highlight w:val="yellow"/>
        </w:rPr>
        <w:t>Policy</w:t>
      </w:r>
      <w:r w:rsidR="00A03401" w:rsidRPr="00CB777D">
        <w:rPr>
          <w:rFonts w:ascii="Agenda Regular" w:hAnsi="Agenda Regular"/>
          <w:highlight w:val="yellow"/>
        </w:rPr>
        <w:t>, time must be calculated in accordance with the following rules:</w:t>
      </w:r>
    </w:p>
    <w:p w14:paraId="184EEF4C" w14:textId="77777777" w:rsidR="00AE3F9A" w:rsidRPr="00CB777D" w:rsidRDefault="00AE3F9A" w:rsidP="000C51AD">
      <w:pPr>
        <w:pStyle w:val="ListParagraph"/>
        <w:jc w:val="both"/>
        <w:rPr>
          <w:rFonts w:ascii="Agenda Regular" w:hAnsi="Agenda Regular"/>
          <w:highlight w:val="yellow"/>
        </w:rPr>
      </w:pPr>
    </w:p>
    <w:p w14:paraId="29ADE5E8" w14:textId="7B1D94CF" w:rsidR="00A03401" w:rsidRPr="00CB777D" w:rsidRDefault="00A03401" w:rsidP="000C51AD">
      <w:pPr>
        <w:pStyle w:val="ListParagraph"/>
        <w:numPr>
          <w:ilvl w:val="0"/>
          <w:numId w:val="37"/>
        </w:numPr>
        <w:jc w:val="both"/>
        <w:rPr>
          <w:rFonts w:ascii="Agenda Regular" w:hAnsi="Agenda Regular"/>
          <w:highlight w:val="yellow"/>
        </w:rPr>
      </w:pPr>
      <w:r w:rsidRPr="00CB777D">
        <w:rPr>
          <w:rFonts w:ascii="Agenda Regular" w:hAnsi="Agenda Regular"/>
          <w:highlight w:val="yellow"/>
        </w:rPr>
        <w:t>where the time limited for taking an action ends or falls on a holiday, the action may be taken on the next day that is not a holiday;</w:t>
      </w:r>
    </w:p>
    <w:p w14:paraId="0F59C17D" w14:textId="09B2B1AF" w:rsidR="00A03401" w:rsidRPr="00CB777D" w:rsidRDefault="00A03401" w:rsidP="000C51AD">
      <w:pPr>
        <w:pStyle w:val="ListParagraph"/>
        <w:numPr>
          <w:ilvl w:val="0"/>
          <w:numId w:val="37"/>
        </w:numPr>
        <w:jc w:val="both"/>
        <w:rPr>
          <w:rFonts w:ascii="Agenda Regular" w:hAnsi="Agenda Regular"/>
          <w:highlight w:val="yellow"/>
        </w:rPr>
      </w:pPr>
      <w:r w:rsidRPr="00CB777D">
        <w:rPr>
          <w:rFonts w:ascii="Agenda Regular" w:hAnsi="Agenda Regular"/>
          <w:highlight w:val="yellow"/>
        </w:rPr>
        <w:t>where there is a reference to a number of days, not expressed as “clear days”, between two events, in calculating that number of days the day on which the first event happens is excluded and the day on which the second event happens is included;</w:t>
      </w:r>
    </w:p>
    <w:p w14:paraId="0160817A" w14:textId="677A4B8B" w:rsidR="00A03401" w:rsidRPr="00CB777D" w:rsidRDefault="00A03401" w:rsidP="000C51AD">
      <w:pPr>
        <w:pStyle w:val="ListParagraph"/>
        <w:numPr>
          <w:ilvl w:val="0"/>
          <w:numId w:val="37"/>
        </w:numPr>
        <w:jc w:val="both"/>
        <w:rPr>
          <w:rFonts w:ascii="Agenda Regular" w:hAnsi="Agenda Regular"/>
          <w:highlight w:val="yellow"/>
        </w:rPr>
      </w:pPr>
      <w:r w:rsidRPr="00CB777D">
        <w:rPr>
          <w:rFonts w:ascii="Agenda Regular" w:hAnsi="Agenda Regular"/>
          <w:highlight w:val="yellow"/>
        </w:rPr>
        <w:t>where a time is expressed to begin or end at, on or within a specified day, or to continue to or until a specified day, the time includes that day;</w:t>
      </w:r>
    </w:p>
    <w:p w14:paraId="6E53C71C" w14:textId="4378C4AB" w:rsidR="00A03401" w:rsidRPr="00CB777D" w:rsidRDefault="00A03401" w:rsidP="000C51AD">
      <w:pPr>
        <w:pStyle w:val="ListParagraph"/>
        <w:numPr>
          <w:ilvl w:val="0"/>
          <w:numId w:val="37"/>
        </w:numPr>
        <w:jc w:val="both"/>
        <w:rPr>
          <w:rFonts w:ascii="Agenda Regular" w:hAnsi="Agenda Regular"/>
          <w:highlight w:val="yellow"/>
        </w:rPr>
      </w:pPr>
      <w:r w:rsidRPr="00CB777D">
        <w:rPr>
          <w:rFonts w:ascii="Agenda Regular" w:hAnsi="Agenda Regular"/>
          <w:highlight w:val="yellow"/>
        </w:rPr>
        <w:t>where a time is expressed to begin after or to be from a specified day, the time does not include that day; and</w:t>
      </w:r>
    </w:p>
    <w:p w14:paraId="0B0DBD9D" w14:textId="3E23E998" w:rsidR="00A03401" w:rsidRPr="00CB777D" w:rsidRDefault="00A03401" w:rsidP="000C51AD">
      <w:pPr>
        <w:pStyle w:val="ListParagraph"/>
        <w:numPr>
          <w:ilvl w:val="0"/>
          <w:numId w:val="37"/>
        </w:numPr>
        <w:jc w:val="both"/>
        <w:rPr>
          <w:rFonts w:ascii="Agenda Regular" w:hAnsi="Agenda Regular"/>
          <w:highlight w:val="yellow"/>
        </w:rPr>
      </w:pPr>
      <w:r w:rsidRPr="00CB777D">
        <w:rPr>
          <w:rFonts w:ascii="Agenda Regular" w:hAnsi="Agenda Regular"/>
          <w:highlight w:val="yellow"/>
        </w:rPr>
        <w:t>where anything is to be done within a time after, from, of or before a specified day, the time does not include that day</w:t>
      </w:r>
    </w:p>
    <w:p w14:paraId="0AFD56A5" w14:textId="17EBEB0C" w:rsidR="00F86F71" w:rsidRPr="00CB777D" w:rsidRDefault="00F86F71" w:rsidP="0085546B">
      <w:pPr>
        <w:jc w:val="both"/>
        <w:rPr>
          <w:rFonts w:ascii="Agenda Regular" w:hAnsi="Agenda Regular"/>
          <w:b/>
          <w:bCs/>
          <w:highlight w:val="yellow"/>
        </w:rPr>
      </w:pPr>
      <w:r w:rsidRPr="00CB777D">
        <w:rPr>
          <w:rFonts w:ascii="Agenda Regular" w:hAnsi="Agenda Regular"/>
          <w:b/>
          <w:bCs/>
          <w:highlight w:val="yellow"/>
        </w:rPr>
        <w:t>Co</w:t>
      </w:r>
      <w:r w:rsidR="00B93AC2" w:rsidRPr="00CB777D">
        <w:rPr>
          <w:rFonts w:ascii="Agenda Regular" w:hAnsi="Agenda Regular"/>
          <w:b/>
          <w:bCs/>
          <w:highlight w:val="yellow"/>
        </w:rPr>
        <w:t>nflicts</w:t>
      </w:r>
    </w:p>
    <w:p w14:paraId="5CE58E6B" w14:textId="5DB659CC" w:rsidR="00420CF5" w:rsidRPr="00CB777D" w:rsidRDefault="007C1BFF" w:rsidP="004A605B">
      <w:pPr>
        <w:pStyle w:val="ListParagraph"/>
        <w:numPr>
          <w:ilvl w:val="0"/>
          <w:numId w:val="18"/>
        </w:numPr>
        <w:jc w:val="both"/>
        <w:rPr>
          <w:rFonts w:ascii="Agenda Regular" w:hAnsi="Agenda Regular"/>
          <w:highlight w:val="yellow"/>
        </w:rPr>
      </w:pPr>
      <w:r w:rsidRPr="00CB777D">
        <w:rPr>
          <w:rFonts w:ascii="Agenda Regular" w:hAnsi="Agenda Regular"/>
          <w:highlight w:val="yellow"/>
        </w:rPr>
        <w:t xml:space="preserve">(1)   </w:t>
      </w:r>
      <w:r w:rsidR="00F54983" w:rsidRPr="00CB777D">
        <w:rPr>
          <w:rFonts w:ascii="Agenda Regular" w:hAnsi="Agenda Regular"/>
          <w:highlight w:val="yellow"/>
        </w:rPr>
        <w:t xml:space="preserve">If there is a conflict </w:t>
      </w:r>
      <w:r w:rsidR="002A4660" w:rsidRPr="00CB777D">
        <w:rPr>
          <w:rFonts w:ascii="Agenda Regular" w:hAnsi="Agenda Regular"/>
          <w:highlight w:val="yellow"/>
        </w:rPr>
        <w:t xml:space="preserve">between this policy and the </w:t>
      </w:r>
      <w:r w:rsidR="0016772A" w:rsidRPr="00CB777D">
        <w:rPr>
          <w:rFonts w:ascii="Agenda Regular" w:hAnsi="Agenda Regular"/>
          <w:highlight w:val="yellow"/>
        </w:rPr>
        <w:t>legislation</w:t>
      </w:r>
      <w:r w:rsidR="00825B55" w:rsidRPr="00CB777D">
        <w:rPr>
          <w:rFonts w:ascii="Agenda Regular" w:hAnsi="Agenda Regular"/>
          <w:highlight w:val="yellow"/>
        </w:rPr>
        <w:t xml:space="preserve"> under</w:t>
      </w:r>
      <w:r w:rsidR="002667EB" w:rsidRPr="00CB777D">
        <w:rPr>
          <w:rFonts w:ascii="Agenda Regular" w:hAnsi="Agenda Regular"/>
          <w:highlight w:val="yellow"/>
        </w:rPr>
        <w:t xml:space="preserve"> </w:t>
      </w:r>
      <w:r w:rsidR="00825B55" w:rsidRPr="00CB777D">
        <w:rPr>
          <w:rFonts w:ascii="Agenda Regular" w:hAnsi="Agenda Regular"/>
          <w:highlight w:val="yellow"/>
        </w:rPr>
        <w:t>whi</w:t>
      </w:r>
      <w:r w:rsidR="002667EB" w:rsidRPr="00CB777D">
        <w:rPr>
          <w:rFonts w:ascii="Agenda Regular" w:hAnsi="Agenda Regular"/>
          <w:highlight w:val="yellow"/>
        </w:rPr>
        <w:t xml:space="preserve">ch the NPO is incorporated, the </w:t>
      </w:r>
      <w:r w:rsidR="0016772A" w:rsidRPr="00CB777D">
        <w:rPr>
          <w:rFonts w:ascii="Agenda Regular" w:hAnsi="Agenda Regular"/>
          <w:highlight w:val="yellow"/>
        </w:rPr>
        <w:t>legislation</w:t>
      </w:r>
      <w:r w:rsidR="002667EB" w:rsidRPr="00CB777D">
        <w:rPr>
          <w:rFonts w:ascii="Agenda Regular" w:hAnsi="Agenda Regular"/>
          <w:highlight w:val="yellow"/>
        </w:rPr>
        <w:t xml:space="preserve"> prevails</w:t>
      </w:r>
      <w:r w:rsidR="0016772A" w:rsidRPr="00CB777D">
        <w:rPr>
          <w:rFonts w:ascii="Agenda Regular" w:hAnsi="Agenda Regular"/>
          <w:highlight w:val="yellow"/>
        </w:rPr>
        <w:t xml:space="preserve"> to the extent of the conflict</w:t>
      </w:r>
      <w:r w:rsidR="002667EB" w:rsidRPr="00CB777D">
        <w:rPr>
          <w:rFonts w:ascii="Agenda Regular" w:hAnsi="Agenda Regular"/>
          <w:highlight w:val="yellow"/>
        </w:rPr>
        <w:t>.</w:t>
      </w:r>
    </w:p>
    <w:p w14:paraId="6D3AF75E" w14:textId="77777777" w:rsidR="007C1BFF" w:rsidRPr="00CB777D" w:rsidRDefault="007C1BFF" w:rsidP="004A605B">
      <w:pPr>
        <w:pStyle w:val="ListParagraph"/>
        <w:jc w:val="both"/>
        <w:rPr>
          <w:rFonts w:ascii="Agenda Regular" w:hAnsi="Agenda Regular"/>
          <w:highlight w:val="yellow"/>
        </w:rPr>
      </w:pPr>
    </w:p>
    <w:p w14:paraId="05F743F5" w14:textId="676EA51A" w:rsidR="003964E0" w:rsidRPr="00CB777D" w:rsidRDefault="003964E0" w:rsidP="004A605B">
      <w:pPr>
        <w:pStyle w:val="ListParagraph"/>
        <w:numPr>
          <w:ilvl w:val="0"/>
          <w:numId w:val="20"/>
        </w:numPr>
        <w:jc w:val="both"/>
        <w:rPr>
          <w:rFonts w:ascii="Agenda Regular" w:hAnsi="Agenda Regular"/>
          <w:highlight w:val="yellow"/>
        </w:rPr>
      </w:pPr>
      <w:r w:rsidRPr="00CB777D">
        <w:rPr>
          <w:rFonts w:ascii="Agenda Regular" w:hAnsi="Agenda Regular"/>
          <w:highlight w:val="yellow"/>
        </w:rPr>
        <w:t>If there is a conflict between this policy and</w:t>
      </w:r>
      <w:r w:rsidR="00837636" w:rsidRPr="00CB777D">
        <w:rPr>
          <w:rFonts w:ascii="Agenda Regular" w:hAnsi="Agenda Regular"/>
          <w:highlight w:val="yellow"/>
        </w:rPr>
        <w:t xml:space="preserve"> another approved policy of the NPO, or</w:t>
      </w:r>
      <w:r w:rsidRPr="00CB777D">
        <w:rPr>
          <w:rFonts w:ascii="Agenda Regular" w:hAnsi="Agenda Regular"/>
          <w:highlight w:val="yellow"/>
        </w:rPr>
        <w:t xml:space="preserve"> the bylaws of the NPO</w:t>
      </w:r>
      <w:r w:rsidR="00216793" w:rsidRPr="00CB777D">
        <w:rPr>
          <w:rFonts w:ascii="Agenda Regular" w:hAnsi="Agenda Regular"/>
          <w:highlight w:val="yellow"/>
        </w:rPr>
        <w:t xml:space="preserve">, the higher </w:t>
      </w:r>
      <w:r w:rsidR="00302FFA" w:rsidRPr="00CB777D">
        <w:rPr>
          <w:rFonts w:ascii="Agenda Regular" w:hAnsi="Agenda Regular"/>
          <w:highlight w:val="yellow"/>
        </w:rPr>
        <w:t>standard must be applied.</w:t>
      </w:r>
    </w:p>
    <w:p w14:paraId="2E9D017A" w14:textId="77777777" w:rsidR="008230BB" w:rsidRDefault="008230BB" w:rsidP="0085546B">
      <w:pPr>
        <w:jc w:val="both"/>
        <w:rPr>
          <w:rFonts w:ascii="Agenda Regular" w:hAnsi="Agenda Regular"/>
          <w:b/>
          <w:highlight w:val="green"/>
        </w:rPr>
      </w:pPr>
    </w:p>
    <w:p w14:paraId="763CAB47" w14:textId="27ABC694" w:rsidR="008230BB" w:rsidRPr="000C51AD" w:rsidRDefault="008230BB" w:rsidP="0085546B">
      <w:pPr>
        <w:jc w:val="both"/>
        <w:rPr>
          <w:rFonts w:ascii="Agenda Regular" w:hAnsi="Agenda Regular"/>
          <w:b/>
          <w:sz w:val="40"/>
          <w:szCs w:val="40"/>
        </w:rPr>
      </w:pPr>
      <w:r w:rsidRPr="000C51AD">
        <w:rPr>
          <w:rFonts w:ascii="Agenda Regular" w:hAnsi="Agenda Regular"/>
          <w:b/>
          <w:sz w:val="40"/>
          <w:szCs w:val="40"/>
        </w:rPr>
        <w:t>Division 1: Organizational Policies and Procedures</w:t>
      </w:r>
    </w:p>
    <w:p w14:paraId="7B492D76" w14:textId="3E827A5C" w:rsidR="0085546B" w:rsidRPr="000C51AD" w:rsidRDefault="0085546B" w:rsidP="0085546B">
      <w:pPr>
        <w:jc w:val="both"/>
        <w:rPr>
          <w:rFonts w:ascii="Agenda Regular" w:hAnsi="Agenda Regular"/>
          <w:b/>
          <w:highlight w:val="green"/>
        </w:rPr>
      </w:pPr>
      <w:r w:rsidRPr="000C51AD">
        <w:rPr>
          <w:rFonts w:ascii="Agenda Regular" w:hAnsi="Agenda Regular"/>
          <w:b/>
          <w:highlight w:val="green"/>
        </w:rPr>
        <w:t>Responsibilities of the [Governing body of NPO]</w:t>
      </w:r>
    </w:p>
    <w:p w14:paraId="41620479" w14:textId="1DAD9CDE" w:rsidR="0085546B" w:rsidRPr="006354AA" w:rsidRDefault="000E2094" w:rsidP="004A605B">
      <w:pPr>
        <w:pStyle w:val="ListParagraph"/>
        <w:numPr>
          <w:ilvl w:val="0"/>
          <w:numId w:val="18"/>
        </w:numPr>
        <w:jc w:val="both"/>
        <w:rPr>
          <w:rFonts w:ascii="Agenda Regular" w:hAnsi="Agenda Regular"/>
          <w:bCs/>
        </w:rPr>
      </w:pPr>
      <w:r w:rsidRPr="006354AA">
        <w:rPr>
          <w:rFonts w:ascii="Agenda Regular" w:hAnsi="Agenda Regular"/>
          <w:bCs/>
        </w:rPr>
        <w:t xml:space="preserve">(1)  </w:t>
      </w:r>
      <w:r w:rsidR="0085546B" w:rsidRPr="006354AA">
        <w:rPr>
          <w:rFonts w:ascii="Agenda Regular" w:hAnsi="Agenda Regular"/>
          <w:bCs/>
        </w:rPr>
        <w:t>The [</w:t>
      </w:r>
      <w:r w:rsidR="00A4681D" w:rsidRPr="006354AA">
        <w:rPr>
          <w:rFonts w:ascii="Agenda Regular" w:hAnsi="Agenda Regular"/>
          <w:bCs/>
        </w:rPr>
        <w:t>governing body of NPO</w:t>
      </w:r>
      <w:r w:rsidR="0085546B" w:rsidRPr="006354AA">
        <w:rPr>
          <w:rFonts w:ascii="Agenda Regular" w:hAnsi="Agenda Regular"/>
          <w:bCs/>
        </w:rPr>
        <w:t xml:space="preserve">] </w:t>
      </w:r>
      <w:r w:rsidR="00CF3DE2" w:rsidRPr="006354AA">
        <w:rPr>
          <w:rFonts w:ascii="Agenda Regular" w:hAnsi="Agenda Regular"/>
          <w:bCs/>
        </w:rPr>
        <w:t xml:space="preserve">must </w:t>
      </w:r>
      <w:r w:rsidR="001B3C11" w:rsidRPr="006354AA">
        <w:rPr>
          <w:rFonts w:ascii="Agenda Regular" w:hAnsi="Agenda Regular"/>
          <w:bCs/>
        </w:rPr>
        <w:t xml:space="preserve">establish </w:t>
      </w:r>
      <w:r w:rsidR="0085546B" w:rsidRPr="006354AA">
        <w:rPr>
          <w:rFonts w:ascii="Agenda Regular" w:hAnsi="Agenda Regular"/>
          <w:bCs/>
        </w:rPr>
        <w:t>policies and procedures necessary to effectively manage and control the financial management system of the organization.</w:t>
      </w:r>
    </w:p>
    <w:p w14:paraId="7150AC78" w14:textId="77777777" w:rsidR="000E2094" w:rsidRPr="000C51AD" w:rsidRDefault="000E2094" w:rsidP="004A605B">
      <w:pPr>
        <w:pStyle w:val="ListParagraph"/>
        <w:jc w:val="both"/>
        <w:rPr>
          <w:rFonts w:ascii="Agenda Regular" w:hAnsi="Agenda Regular"/>
          <w:bCs/>
          <w:highlight w:val="green"/>
        </w:rPr>
      </w:pPr>
    </w:p>
    <w:p w14:paraId="3E209FF6" w14:textId="52404FFE" w:rsidR="000E2094" w:rsidRPr="000C51AD" w:rsidRDefault="0085546B" w:rsidP="004A605B">
      <w:pPr>
        <w:pStyle w:val="ListParagraph"/>
        <w:numPr>
          <w:ilvl w:val="0"/>
          <w:numId w:val="21"/>
        </w:numPr>
        <w:jc w:val="both"/>
        <w:rPr>
          <w:rFonts w:ascii="Agenda Regular" w:hAnsi="Agenda Regular"/>
          <w:bCs/>
          <w:highlight w:val="green"/>
        </w:rPr>
      </w:pPr>
      <w:r w:rsidRPr="000C51AD">
        <w:rPr>
          <w:rFonts w:ascii="Agenda Regular" w:hAnsi="Agenda Regular"/>
          <w:bCs/>
          <w:highlight w:val="green"/>
        </w:rPr>
        <w:lastRenderedPageBreak/>
        <w:t>[</w:t>
      </w:r>
      <w:r w:rsidR="005B2528">
        <w:rPr>
          <w:rFonts w:ascii="Agenda Regular" w:hAnsi="Agenda Regular"/>
          <w:bCs/>
          <w:highlight w:val="green"/>
        </w:rPr>
        <w:t>g</w:t>
      </w:r>
      <w:r w:rsidRPr="000C51AD">
        <w:rPr>
          <w:rFonts w:ascii="Agenda Regular" w:hAnsi="Agenda Regular"/>
          <w:bCs/>
          <w:highlight w:val="green"/>
        </w:rPr>
        <w:t xml:space="preserve">overning body of NPO] must approve all policies and procedures by Resolution unless  </w:t>
      </w:r>
      <w:r w:rsidR="000417E8">
        <w:rPr>
          <w:rFonts w:ascii="Agenda Regular" w:hAnsi="Agenda Regular"/>
          <w:bCs/>
          <w:highlight w:val="green"/>
        </w:rPr>
        <w:t xml:space="preserve">the </w:t>
      </w:r>
      <w:r w:rsidRPr="000C51AD">
        <w:rPr>
          <w:rFonts w:ascii="Agenda Regular" w:hAnsi="Agenda Regular"/>
          <w:bCs/>
          <w:highlight w:val="green"/>
        </w:rPr>
        <w:t>approval</w:t>
      </w:r>
      <w:r w:rsidR="000417E8">
        <w:rPr>
          <w:rFonts w:ascii="Agenda Regular" w:hAnsi="Agenda Regular"/>
          <w:bCs/>
          <w:highlight w:val="green"/>
        </w:rPr>
        <w:t xml:space="preserve"> of procedures</w:t>
      </w:r>
      <w:r w:rsidRPr="000C51AD">
        <w:rPr>
          <w:rFonts w:ascii="Agenda Regular" w:hAnsi="Agenda Regular"/>
          <w:bCs/>
          <w:highlight w:val="green"/>
        </w:rPr>
        <w:t xml:space="preserve"> has been delegated to the </w:t>
      </w:r>
      <w:r w:rsidR="001008F4" w:rsidRPr="000C51AD">
        <w:rPr>
          <w:rFonts w:ascii="Agenda Regular" w:hAnsi="Agenda Regular"/>
          <w:bCs/>
          <w:highlight w:val="green"/>
        </w:rPr>
        <w:t>[</w:t>
      </w:r>
      <w:r w:rsidRPr="000C51AD">
        <w:rPr>
          <w:rFonts w:ascii="Agenda Regular" w:hAnsi="Agenda Regular"/>
          <w:bCs/>
          <w:highlight w:val="green"/>
        </w:rPr>
        <w:t>Executive Director</w:t>
      </w:r>
      <w:r w:rsidR="001008F4" w:rsidRPr="000C51AD">
        <w:rPr>
          <w:rFonts w:ascii="Agenda Regular" w:hAnsi="Agenda Regular"/>
          <w:bCs/>
          <w:highlight w:val="green"/>
        </w:rPr>
        <w:t>]</w:t>
      </w:r>
      <w:r w:rsidRPr="000C51AD">
        <w:rPr>
          <w:rFonts w:ascii="Agenda Regular" w:hAnsi="Agenda Regular"/>
          <w:bCs/>
          <w:highlight w:val="green"/>
        </w:rPr>
        <w:t xml:space="preserve">. Where approval of procedures has been delegated to the </w:t>
      </w:r>
      <w:r w:rsidR="001008F4" w:rsidRPr="000C51AD">
        <w:rPr>
          <w:rFonts w:ascii="Agenda Regular" w:hAnsi="Agenda Regular"/>
          <w:bCs/>
          <w:highlight w:val="green"/>
        </w:rPr>
        <w:t>[Executive Director]</w:t>
      </w:r>
      <w:r w:rsidRPr="000C51AD">
        <w:rPr>
          <w:rFonts w:ascii="Agenda Regular" w:hAnsi="Agenda Regular"/>
          <w:bCs/>
          <w:highlight w:val="green"/>
        </w:rPr>
        <w:t xml:space="preserve">, the </w:t>
      </w:r>
      <w:r w:rsidR="001008F4" w:rsidRPr="000C51AD">
        <w:rPr>
          <w:rFonts w:ascii="Agenda Regular" w:hAnsi="Agenda Regular"/>
          <w:bCs/>
          <w:highlight w:val="green"/>
        </w:rPr>
        <w:t>[Executive Director]</w:t>
      </w:r>
      <w:r w:rsidRPr="000C51AD">
        <w:rPr>
          <w:rFonts w:ascii="Agenda Regular" w:hAnsi="Agenda Regular"/>
          <w:bCs/>
          <w:highlight w:val="green"/>
        </w:rPr>
        <w:t xml:space="preserve"> must approve all procedures in accordance with the policies and procedures of the NPO.</w:t>
      </w:r>
    </w:p>
    <w:p w14:paraId="505641B0" w14:textId="77777777" w:rsidR="000E2094" w:rsidRPr="000C51AD" w:rsidRDefault="000E2094" w:rsidP="004A605B">
      <w:pPr>
        <w:pStyle w:val="ListParagraph"/>
        <w:ind w:left="1080"/>
        <w:jc w:val="both"/>
        <w:rPr>
          <w:rFonts w:ascii="Agenda Regular" w:hAnsi="Agenda Regular"/>
          <w:bCs/>
          <w:highlight w:val="green"/>
        </w:rPr>
      </w:pPr>
    </w:p>
    <w:p w14:paraId="520D4EF9" w14:textId="1DC02AA9" w:rsidR="00240355" w:rsidRPr="000C51AD" w:rsidRDefault="0085546B" w:rsidP="004A605B">
      <w:pPr>
        <w:pStyle w:val="ListParagraph"/>
        <w:numPr>
          <w:ilvl w:val="0"/>
          <w:numId w:val="21"/>
        </w:numPr>
        <w:jc w:val="both"/>
        <w:rPr>
          <w:rFonts w:ascii="Agenda Regular" w:hAnsi="Agenda Regular"/>
          <w:bCs/>
          <w:highlight w:val="green"/>
        </w:rPr>
      </w:pPr>
      <w:r w:rsidRPr="000C51AD">
        <w:rPr>
          <w:rFonts w:ascii="Agenda Regular" w:hAnsi="Agenda Regular"/>
          <w:bCs/>
          <w:highlight w:val="green"/>
        </w:rPr>
        <w:t xml:space="preserve">The </w:t>
      </w:r>
      <w:r w:rsidR="001008F4" w:rsidRPr="000C51AD">
        <w:rPr>
          <w:rFonts w:ascii="Agenda Regular" w:hAnsi="Agenda Regular"/>
          <w:bCs/>
          <w:highlight w:val="green"/>
        </w:rPr>
        <w:t>[Executive Director]</w:t>
      </w:r>
      <w:r w:rsidRPr="000C51AD">
        <w:rPr>
          <w:rFonts w:ascii="Agenda Regular" w:hAnsi="Agenda Regular"/>
          <w:bCs/>
          <w:highlight w:val="green"/>
        </w:rPr>
        <w:t xml:space="preserve"> </w:t>
      </w:r>
      <w:r w:rsidR="00CF3DE2">
        <w:rPr>
          <w:rFonts w:ascii="Agenda Regular" w:hAnsi="Agenda Regular"/>
          <w:bCs/>
          <w:highlight w:val="green"/>
        </w:rPr>
        <w:t>must</w:t>
      </w:r>
      <w:r w:rsidR="00CF3DE2" w:rsidRPr="000C51AD">
        <w:rPr>
          <w:rFonts w:ascii="Agenda Regular" w:hAnsi="Agenda Regular"/>
          <w:bCs/>
          <w:highlight w:val="green"/>
        </w:rPr>
        <w:t xml:space="preserve"> </w:t>
      </w:r>
      <w:r w:rsidRPr="000C51AD">
        <w:rPr>
          <w:rFonts w:ascii="Agenda Regular" w:hAnsi="Agenda Regular"/>
          <w:bCs/>
          <w:highlight w:val="green"/>
        </w:rPr>
        <w:t xml:space="preserve">communicate all approved policies and procedures and </w:t>
      </w:r>
      <w:r w:rsidR="000417E8">
        <w:rPr>
          <w:rFonts w:ascii="Agenda Regular" w:hAnsi="Agenda Regular"/>
          <w:bCs/>
          <w:highlight w:val="green"/>
        </w:rPr>
        <w:t>ensure</w:t>
      </w:r>
      <w:r w:rsidRPr="000C51AD">
        <w:rPr>
          <w:rFonts w:ascii="Agenda Regular" w:hAnsi="Agenda Regular"/>
          <w:bCs/>
          <w:highlight w:val="green"/>
        </w:rPr>
        <w:t xml:space="preserve"> they are accessible to the affected departments and persons whether on the NPO’s server, website, or a location to which all those affected have access.</w:t>
      </w:r>
    </w:p>
    <w:p w14:paraId="35534BD6" w14:textId="31E12854" w:rsidR="003D54F1" w:rsidRDefault="003D54F1" w:rsidP="0085546B">
      <w:pPr>
        <w:jc w:val="both"/>
        <w:rPr>
          <w:rFonts w:ascii="Agenda Regular" w:hAnsi="Agenda Regular"/>
          <w:b/>
        </w:rPr>
      </w:pPr>
      <w:r>
        <w:rPr>
          <w:rFonts w:ascii="Agenda Regular" w:hAnsi="Agenda Regular"/>
          <w:b/>
        </w:rPr>
        <w:t>Records and Information</w:t>
      </w:r>
    </w:p>
    <w:p w14:paraId="6E78705C" w14:textId="2AAC5662" w:rsidR="00A4681D" w:rsidRDefault="00A4681D" w:rsidP="00BC40B6">
      <w:pPr>
        <w:pStyle w:val="ListParagraph"/>
        <w:numPr>
          <w:ilvl w:val="0"/>
          <w:numId w:val="18"/>
        </w:numPr>
        <w:jc w:val="both"/>
        <w:rPr>
          <w:rFonts w:ascii="Agenda Regular" w:hAnsi="Agenda Regular"/>
          <w:bCs/>
        </w:rPr>
      </w:pPr>
      <w:r>
        <w:rPr>
          <w:rFonts w:ascii="Agenda Regular" w:hAnsi="Agenda Regular"/>
          <w:bCs/>
        </w:rPr>
        <w:t xml:space="preserve">(1)    </w:t>
      </w:r>
      <w:r w:rsidR="003D54F1" w:rsidRPr="000C51AD">
        <w:rPr>
          <w:rFonts w:ascii="Agenda Regular" w:hAnsi="Agenda Regular"/>
          <w:bCs/>
        </w:rPr>
        <w:t>The [</w:t>
      </w:r>
      <w:r>
        <w:rPr>
          <w:rFonts w:ascii="Agenda Regular" w:hAnsi="Agenda Regular"/>
          <w:bCs/>
        </w:rPr>
        <w:t>governing body of NPO</w:t>
      </w:r>
      <w:r w:rsidR="003D54F1" w:rsidRPr="000C51AD">
        <w:rPr>
          <w:rFonts w:ascii="Agenda Regular" w:hAnsi="Agenda Regular"/>
          <w:bCs/>
        </w:rPr>
        <w:t xml:space="preserve">] </w:t>
      </w:r>
      <w:r w:rsidR="00CF3DE2">
        <w:rPr>
          <w:rFonts w:ascii="Agenda Regular" w:hAnsi="Agenda Regular"/>
          <w:bCs/>
        </w:rPr>
        <w:t>must</w:t>
      </w:r>
      <w:r w:rsidR="00CF3DE2" w:rsidRPr="000C51AD">
        <w:rPr>
          <w:rFonts w:ascii="Agenda Regular" w:hAnsi="Agenda Regular"/>
          <w:bCs/>
        </w:rPr>
        <w:t xml:space="preserve"> </w:t>
      </w:r>
      <w:r w:rsidR="001B3C11">
        <w:rPr>
          <w:rFonts w:ascii="Agenda Regular" w:hAnsi="Agenda Regular"/>
          <w:bCs/>
        </w:rPr>
        <w:t>establish</w:t>
      </w:r>
      <w:r w:rsidR="001B3C11" w:rsidRPr="000C51AD">
        <w:rPr>
          <w:rFonts w:ascii="Agenda Regular" w:hAnsi="Agenda Regular"/>
          <w:bCs/>
        </w:rPr>
        <w:t xml:space="preserve"> </w:t>
      </w:r>
      <w:r w:rsidR="003D54F1" w:rsidRPr="000C51AD">
        <w:rPr>
          <w:rFonts w:ascii="Agenda Regular" w:hAnsi="Agenda Regular"/>
          <w:bCs/>
        </w:rPr>
        <w:t>policies and procedures respecting records and information management to support compliance by the NPO with its legal</w:t>
      </w:r>
      <w:r w:rsidR="000417E8">
        <w:rPr>
          <w:rFonts w:ascii="Agenda Regular" w:hAnsi="Agenda Regular"/>
          <w:bCs/>
        </w:rPr>
        <w:t xml:space="preserve"> </w:t>
      </w:r>
      <w:r w:rsidR="003D54F1" w:rsidRPr="000C51AD">
        <w:rPr>
          <w:rFonts w:ascii="Agenda Regular" w:hAnsi="Agenda Regular"/>
          <w:bCs/>
        </w:rPr>
        <w:t xml:space="preserve">obligations, and </w:t>
      </w:r>
      <w:r w:rsidR="000417E8">
        <w:rPr>
          <w:rFonts w:ascii="Agenda Regular" w:hAnsi="Agenda Regular"/>
          <w:bCs/>
        </w:rPr>
        <w:t>ensure</w:t>
      </w:r>
      <w:r w:rsidR="003D54F1" w:rsidRPr="000C51AD">
        <w:rPr>
          <w:rFonts w:ascii="Agenda Regular" w:hAnsi="Agenda Regular"/>
          <w:bCs/>
        </w:rPr>
        <w:t xml:space="preserve"> effective operation and control of the NPO’s financial management system</w:t>
      </w:r>
      <w:r w:rsidR="00BC40B6">
        <w:rPr>
          <w:rFonts w:ascii="Agenda Regular" w:hAnsi="Agenda Regular"/>
          <w:bCs/>
        </w:rPr>
        <w:t xml:space="preserve"> including the following matters:</w:t>
      </w:r>
    </w:p>
    <w:p w14:paraId="0890ECAD" w14:textId="77777777" w:rsidR="00BC40B6" w:rsidRDefault="00BC40B6" w:rsidP="00BC40B6">
      <w:pPr>
        <w:pStyle w:val="ListParagraph"/>
        <w:jc w:val="both"/>
        <w:rPr>
          <w:rFonts w:ascii="Agenda Regular" w:hAnsi="Agenda Regular"/>
          <w:bCs/>
        </w:rPr>
      </w:pPr>
    </w:p>
    <w:p w14:paraId="562C834A" w14:textId="307AB456" w:rsidR="00BC40B6" w:rsidRDefault="00BC40B6" w:rsidP="00BC40B6">
      <w:pPr>
        <w:pStyle w:val="ListParagraph"/>
        <w:numPr>
          <w:ilvl w:val="1"/>
          <w:numId w:val="52"/>
        </w:numPr>
        <w:jc w:val="both"/>
        <w:rPr>
          <w:rFonts w:ascii="Agenda Regular" w:hAnsi="Agenda Regular"/>
          <w:bCs/>
        </w:rPr>
      </w:pPr>
      <w:r w:rsidRPr="00BC40B6">
        <w:rPr>
          <w:rFonts w:ascii="Agenda Regular" w:hAnsi="Agenda Regular"/>
          <w:bCs/>
        </w:rPr>
        <w:t>the preparation, identification, maintenance, security, storage, retention, access to, disposal of and confidentiality of the records of the NPO</w:t>
      </w:r>
      <w:r w:rsidR="000417E8">
        <w:rPr>
          <w:rFonts w:ascii="Agenda Regular" w:hAnsi="Agenda Regular"/>
          <w:bCs/>
        </w:rPr>
        <w:t>,</w:t>
      </w:r>
    </w:p>
    <w:p w14:paraId="2B8BE4D0" w14:textId="6E650CB3" w:rsidR="00BC40B6" w:rsidRPr="00BC40B6" w:rsidRDefault="000566FF" w:rsidP="000C51AD">
      <w:pPr>
        <w:pStyle w:val="ListParagraph"/>
        <w:numPr>
          <w:ilvl w:val="1"/>
          <w:numId w:val="52"/>
        </w:numPr>
        <w:jc w:val="both"/>
        <w:rPr>
          <w:rFonts w:ascii="Agenda Regular" w:hAnsi="Agenda Regular"/>
          <w:bCs/>
        </w:rPr>
      </w:pPr>
      <w:r>
        <w:rPr>
          <w:rFonts w:ascii="Agenda Regular" w:hAnsi="Agenda Regular"/>
          <w:bCs/>
        </w:rPr>
        <w:t xml:space="preserve">the maintenance of </w:t>
      </w:r>
      <w:r w:rsidR="00BC40B6" w:rsidRPr="00BC40B6">
        <w:rPr>
          <w:rFonts w:ascii="Agenda Regular" w:hAnsi="Agenda Regular"/>
          <w:bCs/>
        </w:rPr>
        <w:t xml:space="preserve">all records </w:t>
      </w:r>
      <w:r>
        <w:rPr>
          <w:rFonts w:ascii="Agenda Regular" w:hAnsi="Agenda Regular"/>
          <w:bCs/>
        </w:rPr>
        <w:t>related to</w:t>
      </w:r>
      <w:r w:rsidR="00BC40B6" w:rsidRPr="00BC40B6">
        <w:rPr>
          <w:rFonts w:ascii="Agenda Regular" w:hAnsi="Agenda Regular"/>
          <w:bCs/>
        </w:rPr>
        <w:t xml:space="preserve"> the financial management system of the NPO </w:t>
      </w:r>
      <w:r>
        <w:rPr>
          <w:rFonts w:ascii="Agenda Regular" w:hAnsi="Agenda Regular"/>
          <w:bCs/>
        </w:rPr>
        <w:t xml:space="preserve">and the need for those records </w:t>
      </w:r>
      <w:r w:rsidR="00BC40B6" w:rsidRPr="00BC40B6">
        <w:rPr>
          <w:rFonts w:ascii="Agenda Regular" w:hAnsi="Agenda Regular"/>
          <w:bCs/>
        </w:rPr>
        <w:t xml:space="preserve">to be legible, readily identifiable and readily retrievable, </w:t>
      </w:r>
    </w:p>
    <w:p w14:paraId="30D5CBEA" w14:textId="35A5177A" w:rsidR="00BC40B6" w:rsidRPr="00BC40B6" w:rsidRDefault="00BC40B6" w:rsidP="000C51AD">
      <w:pPr>
        <w:pStyle w:val="ListParagraph"/>
        <w:numPr>
          <w:ilvl w:val="1"/>
          <w:numId w:val="52"/>
        </w:numPr>
        <w:jc w:val="both"/>
        <w:rPr>
          <w:rFonts w:ascii="Agenda Regular" w:hAnsi="Agenda Regular"/>
          <w:bCs/>
        </w:rPr>
      </w:pPr>
      <w:r w:rsidRPr="00BC40B6">
        <w:rPr>
          <w:rFonts w:ascii="Agenda Regular" w:hAnsi="Agenda Regular"/>
          <w:bCs/>
        </w:rPr>
        <w:t>a process to receive and manage requests made for information re</w:t>
      </w:r>
      <w:r w:rsidR="00A02512">
        <w:rPr>
          <w:rFonts w:ascii="Agenda Regular" w:hAnsi="Agenda Regular"/>
          <w:bCs/>
        </w:rPr>
        <w:t>lated to</w:t>
      </w:r>
      <w:r w:rsidRPr="00BC40B6">
        <w:rPr>
          <w:rFonts w:ascii="Agenda Regular" w:hAnsi="Agenda Regular"/>
          <w:bCs/>
        </w:rPr>
        <w:t xml:space="preserve"> the NPO’s financial management system, and </w:t>
      </w:r>
    </w:p>
    <w:p w14:paraId="6D9A1218" w14:textId="6D27154C" w:rsidR="00BC40B6" w:rsidRPr="000C51AD" w:rsidRDefault="00BC40B6" w:rsidP="000C51AD">
      <w:pPr>
        <w:pStyle w:val="ListParagraph"/>
        <w:numPr>
          <w:ilvl w:val="1"/>
          <w:numId w:val="52"/>
        </w:numPr>
        <w:jc w:val="both"/>
        <w:rPr>
          <w:rFonts w:ascii="Agenda Regular" w:hAnsi="Agenda Regular"/>
          <w:bCs/>
        </w:rPr>
      </w:pPr>
      <w:r w:rsidRPr="00BC40B6">
        <w:rPr>
          <w:rFonts w:ascii="Agenda Regular" w:hAnsi="Agenda Regular"/>
          <w:bCs/>
        </w:rPr>
        <w:t>the definition of information the NPO is permitted or required to release and information the NPO is required to retain as confidential.</w:t>
      </w:r>
    </w:p>
    <w:p w14:paraId="18B1F910" w14:textId="77777777" w:rsidR="00BE3BC4" w:rsidRPr="000C51AD" w:rsidRDefault="00BE3BC4" w:rsidP="000C51AD">
      <w:pPr>
        <w:pStyle w:val="ListParagraph"/>
        <w:jc w:val="both"/>
        <w:rPr>
          <w:rFonts w:ascii="Agenda Regular" w:hAnsi="Agenda Regular"/>
          <w:bCs/>
        </w:rPr>
      </w:pPr>
    </w:p>
    <w:p w14:paraId="1DC94C93" w14:textId="7D982792" w:rsidR="003D54F1" w:rsidRDefault="00594F01" w:rsidP="0085546B">
      <w:pPr>
        <w:jc w:val="both"/>
        <w:rPr>
          <w:rFonts w:ascii="Agenda Regular" w:hAnsi="Agenda Regular"/>
          <w:b/>
        </w:rPr>
      </w:pPr>
      <w:r>
        <w:rPr>
          <w:rFonts w:ascii="Agenda Regular" w:hAnsi="Agenda Regular"/>
          <w:b/>
        </w:rPr>
        <w:t>Information Technology Security</w:t>
      </w:r>
    </w:p>
    <w:p w14:paraId="6C043D95" w14:textId="407E8B4D" w:rsidR="00594F01" w:rsidRDefault="00594F01" w:rsidP="00594F01">
      <w:pPr>
        <w:pStyle w:val="ListParagraph"/>
        <w:numPr>
          <w:ilvl w:val="0"/>
          <w:numId w:val="18"/>
        </w:numPr>
        <w:jc w:val="both"/>
        <w:rPr>
          <w:rFonts w:ascii="Agenda Regular" w:hAnsi="Agenda Regular"/>
          <w:bCs/>
        </w:rPr>
      </w:pPr>
      <w:r>
        <w:rPr>
          <w:rFonts w:ascii="Agenda Regular" w:hAnsi="Agenda Regular"/>
          <w:bCs/>
        </w:rPr>
        <w:t xml:space="preserve">(1) </w:t>
      </w:r>
      <w:r w:rsidR="001A57BD">
        <w:rPr>
          <w:rFonts w:ascii="Agenda Regular" w:hAnsi="Agenda Regular"/>
          <w:bCs/>
        </w:rPr>
        <w:t xml:space="preserve"> </w:t>
      </w:r>
      <w:r w:rsidRPr="000C51AD">
        <w:rPr>
          <w:rFonts w:ascii="Agenda Regular" w:hAnsi="Agenda Regular"/>
          <w:bCs/>
        </w:rPr>
        <w:t>The [</w:t>
      </w:r>
      <w:r w:rsidR="00A4681D">
        <w:rPr>
          <w:rFonts w:ascii="Agenda Regular" w:hAnsi="Agenda Regular"/>
          <w:bCs/>
        </w:rPr>
        <w:t>governing body of NPO</w:t>
      </w:r>
      <w:r w:rsidRPr="000C51AD">
        <w:rPr>
          <w:rFonts w:ascii="Agenda Regular" w:hAnsi="Agenda Regular"/>
          <w:bCs/>
        </w:rPr>
        <w:t xml:space="preserve">] </w:t>
      </w:r>
      <w:r w:rsidR="00CF3DE2">
        <w:rPr>
          <w:rFonts w:ascii="Agenda Regular" w:hAnsi="Agenda Regular"/>
          <w:bCs/>
        </w:rPr>
        <w:t>must</w:t>
      </w:r>
      <w:r w:rsidR="00CF3DE2" w:rsidRPr="000C51AD">
        <w:rPr>
          <w:rFonts w:ascii="Agenda Regular" w:hAnsi="Agenda Regular"/>
          <w:bCs/>
        </w:rPr>
        <w:t xml:space="preserve"> </w:t>
      </w:r>
      <w:r w:rsidR="001B3C11">
        <w:rPr>
          <w:rFonts w:ascii="Agenda Regular" w:hAnsi="Agenda Regular"/>
          <w:bCs/>
        </w:rPr>
        <w:t>establish</w:t>
      </w:r>
      <w:r w:rsidR="001B3C11" w:rsidRPr="000C51AD">
        <w:rPr>
          <w:rFonts w:ascii="Agenda Regular" w:hAnsi="Agenda Regular"/>
          <w:bCs/>
        </w:rPr>
        <w:t xml:space="preserve"> </w:t>
      </w:r>
      <w:r w:rsidRPr="000C51AD">
        <w:rPr>
          <w:rFonts w:ascii="Agenda Regular" w:hAnsi="Agenda Regular"/>
          <w:bCs/>
        </w:rPr>
        <w:t>policies and procedures necessary to ensure</w:t>
      </w:r>
      <w:r w:rsidR="00A02512">
        <w:rPr>
          <w:rFonts w:ascii="Agenda Regular" w:hAnsi="Agenda Regular"/>
          <w:bCs/>
        </w:rPr>
        <w:t xml:space="preserve"> </w:t>
      </w:r>
      <w:r w:rsidRPr="000C51AD">
        <w:rPr>
          <w:rFonts w:ascii="Agenda Regular" w:hAnsi="Agenda Regular"/>
          <w:bCs/>
        </w:rPr>
        <w:t>security over its information technology and organizational data.</w:t>
      </w:r>
    </w:p>
    <w:p w14:paraId="2039EC92" w14:textId="62B6341B" w:rsidR="00480537" w:rsidRDefault="00480537" w:rsidP="00480537">
      <w:pPr>
        <w:jc w:val="both"/>
        <w:rPr>
          <w:rFonts w:ascii="Agenda Regular" w:hAnsi="Agenda Regular"/>
          <w:bCs/>
        </w:rPr>
      </w:pPr>
    </w:p>
    <w:p w14:paraId="29FCA9D5" w14:textId="69C6F070" w:rsidR="00480537" w:rsidRPr="000C51AD" w:rsidRDefault="00480537" w:rsidP="00480537">
      <w:pPr>
        <w:jc w:val="both"/>
        <w:rPr>
          <w:rFonts w:ascii="Agenda Regular" w:hAnsi="Agenda Regular"/>
          <w:b/>
        </w:rPr>
      </w:pPr>
      <w:r w:rsidRPr="000C51AD">
        <w:rPr>
          <w:rFonts w:ascii="Agenda Regular" w:hAnsi="Agenda Regular"/>
          <w:b/>
        </w:rPr>
        <w:t>Business Continuity and Disaster Recovery Plan</w:t>
      </w:r>
    </w:p>
    <w:p w14:paraId="6BAEC8D5" w14:textId="551629DB" w:rsidR="00480537" w:rsidRDefault="00B04F0B" w:rsidP="00480537">
      <w:pPr>
        <w:pStyle w:val="ListParagraph"/>
        <w:numPr>
          <w:ilvl w:val="0"/>
          <w:numId w:val="18"/>
        </w:numPr>
        <w:jc w:val="both"/>
        <w:rPr>
          <w:rFonts w:ascii="Agenda Regular" w:hAnsi="Agenda Regular"/>
          <w:bCs/>
        </w:rPr>
      </w:pPr>
      <w:r>
        <w:rPr>
          <w:rFonts w:ascii="Agenda Regular" w:hAnsi="Agenda Regular"/>
          <w:bCs/>
        </w:rPr>
        <w:t>(1)</w:t>
      </w:r>
      <w:r w:rsidR="001A57BD">
        <w:rPr>
          <w:rFonts w:ascii="Agenda Regular" w:hAnsi="Agenda Regular"/>
          <w:bCs/>
        </w:rPr>
        <w:t xml:space="preserve">  </w:t>
      </w:r>
      <w:r>
        <w:rPr>
          <w:rFonts w:ascii="Agenda Regular" w:hAnsi="Agenda Regular"/>
          <w:bCs/>
        </w:rPr>
        <w:t xml:space="preserve"> </w:t>
      </w:r>
      <w:r w:rsidR="000C0B3C" w:rsidRPr="00417CC9">
        <w:rPr>
          <w:rFonts w:ascii="Agenda Regular" w:hAnsi="Agenda Regular"/>
          <w:bCs/>
        </w:rPr>
        <w:t>The [</w:t>
      </w:r>
      <w:r w:rsidR="00A4681D">
        <w:rPr>
          <w:rFonts w:ascii="Agenda Regular" w:hAnsi="Agenda Regular"/>
          <w:bCs/>
        </w:rPr>
        <w:t>governing body of NPO</w:t>
      </w:r>
      <w:r w:rsidR="000C0B3C" w:rsidRPr="00417CC9">
        <w:rPr>
          <w:rFonts w:ascii="Agenda Regular" w:hAnsi="Agenda Regular"/>
          <w:bCs/>
        </w:rPr>
        <w:t xml:space="preserve">] </w:t>
      </w:r>
      <w:r w:rsidR="00CF3DE2">
        <w:rPr>
          <w:rFonts w:ascii="Agenda Regular" w:hAnsi="Agenda Regular"/>
          <w:bCs/>
        </w:rPr>
        <w:t xml:space="preserve">must </w:t>
      </w:r>
      <w:r w:rsidR="001B3C11">
        <w:rPr>
          <w:rFonts w:ascii="Agenda Regular" w:hAnsi="Agenda Regular"/>
          <w:bCs/>
        </w:rPr>
        <w:t>establish</w:t>
      </w:r>
      <w:r w:rsidR="001B3C11" w:rsidRPr="00417CC9">
        <w:rPr>
          <w:rFonts w:ascii="Agenda Regular" w:hAnsi="Agenda Regular"/>
          <w:bCs/>
        </w:rPr>
        <w:t xml:space="preserve"> </w:t>
      </w:r>
      <w:r w:rsidR="000C0B3C" w:rsidRPr="00417CC9">
        <w:rPr>
          <w:rFonts w:ascii="Agenda Regular" w:hAnsi="Agenda Regular"/>
          <w:bCs/>
        </w:rPr>
        <w:t>policies and procedures</w:t>
      </w:r>
      <w:r w:rsidR="000C0B3C">
        <w:rPr>
          <w:rFonts w:ascii="Agenda Regular" w:hAnsi="Agenda Regular"/>
          <w:bCs/>
        </w:rPr>
        <w:t xml:space="preserve"> for the preparation and maintenance of a business continuity plan, including a disaster recovery plan.</w:t>
      </w:r>
    </w:p>
    <w:p w14:paraId="2D1B4659" w14:textId="45AD27A9" w:rsidR="006A0DB0" w:rsidRDefault="006A0DB0" w:rsidP="006A0DB0">
      <w:pPr>
        <w:jc w:val="both"/>
        <w:rPr>
          <w:rFonts w:ascii="Agenda Regular" w:hAnsi="Agenda Regular"/>
          <w:bCs/>
        </w:rPr>
      </w:pPr>
    </w:p>
    <w:p w14:paraId="3F7DE063" w14:textId="36521AA5" w:rsidR="006A0DB0" w:rsidRPr="000C51AD" w:rsidRDefault="006A0DB0" w:rsidP="006A0DB0">
      <w:pPr>
        <w:jc w:val="both"/>
        <w:rPr>
          <w:rFonts w:ascii="Agenda Regular" w:hAnsi="Agenda Regular"/>
          <w:b/>
        </w:rPr>
      </w:pPr>
      <w:r w:rsidRPr="000C51AD">
        <w:rPr>
          <w:rFonts w:ascii="Agenda Regular" w:hAnsi="Agenda Regular"/>
          <w:b/>
        </w:rPr>
        <w:t>Risk Management Strategy and Risk Assessment</w:t>
      </w:r>
    </w:p>
    <w:p w14:paraId="7920FB3A" w14:textId="06610C78" w:rsidR="006A0DB0" w:rsidRPr="000C51AD" w:rsidRDefault="006A0DB0" w:rsidP="000C51AD">
      <w:pPr>
        <w:pStyle w:val="ListParagraph"/>
        <w:numPr>
          <w:ilvl w:val="0"/>
          <w:numId w:val="18"/>
        </w:numPr>
        <w:jc w:val="both"/>
        <w:rPr>
          <w:rFonts w:ascii="Agenda Regular" w:hAnsi="Agenda Regular"/>
          <w:bCs/>
        </w:rPr>
      </w:pPr>
      <w:r>
        <w:rPr>
          <w:rFonts w:ascii="Agenda Regular" w:hAnsi="Agenda Regular"/>
          <w:bCs/>
        </w:rPr>
        <w:t xml:space="preserve">(1) </w:t>
      </w:r>
      <w:r w:rsidRPr="006A0DB0">
        <w:rPr>
          <w:rFonts w:ascii="Agenda Regular" w:hAnsi="Agenda Regular"/>
          <w:bCs/>
        </w:rPr>
        <w:t>The [</w:t>
      </w:r>
      <w:r w:rsidR="00A4681D">
        <w:rPr>
          <w:rFonts w:ascii="Agenda Regular" w:hAnsi="Agenda Regular"/>
          <w:bCs/>
        </w:rPr>
        <w:t>governing body of NPO</w:t>
      </w:r>
      <w:r w:rsidRPr="006A0DB0">
        <w:rPr>
          <w:rFonts w:ascii="Agenda Regular" w:hAnsi="Agenda Regular"/>
          <w:bCs/>
        </w:rPr>
        <w:t xml:space="preserve">] </w:t>
      </w:r>
      <w:r w:rsidR="00CF3DE2">
        <w:rPr>
          <w:rFonts w:ascii="Agenda Regular" w:hAnsi="Agenda Regular"/>
          <w:bCs/>
        </w:rPr>
        <w:t xml:space="preserve">must </w:t>
      </w:r>
      <w:r w:rsidR="001B3C11">
        <w:rPr>
          <w:rFonts w:ascii="Agenda Regular" w:hAnsi="Agenda Regular"/>
          <w:bCs/>
        </w:rPr>
        <w:t>establish</w:t>
      </w:r>
      <w:r w:rsidR="001B3C11" w:rsidRPr="006A0DB0">
        <w:rPr>
          <w:rFonts w:ascii="Agenda Regular" w:hAnsi="Agenda Regular"/>
          <w:bCs/>
        </w:rPr>
        <w:t xml:space="preserve"> </w:t>
      </w:r>
      <w:r w:rsidRPr="006A0DB0">
        <w:rPr>
          <w:rFonts w:ascii="Agenda Regular" w:hAnsi="Agenda Regular"/>
          <w:bCs/>
        </w:rPr>
        <w:t>policies and procedures for the creation of a risk management strategy</w:t>
      </w:r>
      <w:r w:rsidR="001A57BD">
        <w:rPr>
          <w:rFonts w:ascii="Agenda Regular" w:hAnsi="Agenda Regular"/>
          <w:bCs/>
        </w:rPr>
        <w:t xml:space="preserve"> including developing a risk register and performing an annual risk assessment.</w:t>
      </w:r>
    </w:p>
    <w:p w14:paraId="0A0021F0" w14:textId="77777777" w:rsidR="003D54F1" w:rsidRDefault="003D54F1" w:rsidP="0085546B">
      <w:pPr>
        <w:jc w:val="both"/>
        <w:rPr>
          <w:rFonts w:ascii="Agenda Regular" w:hAnsi="Agenda Regular"/>
          <w:b/>
        </w:rPr>
      </w:pPr>
    </w:p>
    <w:p w14:paraId="1483B59E" w14:textId="41C2BDC4" w:rsidR="002C5B90" w:rsidRDefault="002C5B90" w:rsidP="0085546B">
      <w:pPr>
        <w:jc w:val="both"/>
        <w:rPr>
          <w:rFonts w:ascii="Agenda Regular" w:hAnsi="Agenda Regular"/>
          <w:b/>
        </w:rPr>
      </w:pPr>
      <w:r>
        <w:rPr>
          <w:rFonts w:ascii="Agenda Regular" w:hAnsi="Agenda Regular"/>
          <w:b/>
        </w:rPr>
        <w:t xml:space="preserve">Insurance </w:t>
      </w:r>
    </w:p>
    <w:p w14:paraId="4D248925" w14:textId="18F5ABBB" w:rsidR="002C5B90" w:rsidRPr="000C51AD" w:rsidRDefault="002C5B90" w:rsidP="000C51AD">
      <w:pPr>
        <w:pStyle w:val="ListParagraph"/>
        <w:numPr>
          <w:ilvl w:val="0"/>
          <w:numId w:val="18"/>
        </w:numPr>
        <w:jc w:val="both"/>
        <w:rPr>
          <w:rFonts w:ascii="Agenda Regular" w:hAnsi="Agenda Regular"/>
          <w:bCs/>
        </w:rPr>
      </w:pPr>
      <w:r>
        <w:rPr>
          <w:rFonts w:ascii="Agenda Regular" w:hAnsi="Agenda Regular"/>
          <w:bCs/>
        </w:rPr>
        <w:t xml:space="preserve">(1) </w:t>
      </w:r>
      <w:r w:rsidR="00833B4F" w:rsidRPr="000C51AD">
        <w:rPr>
          <w:rFonts w:ascii="Agenda Regular" w:hAnsi="Agenda Regular"/>
          <w:bCs/>
        </w:rPr>
        <w:t>The [</w:t>
      </w:r>
      <w:r w:rsidR="00833B4F">
        <w:rPr>
          <w:rFonts w:ascii="Agenda Regular" w:hAnsi="Agenda Regular"/>
          <w:bCs/>
        </w:rPr>
        <w:t>governing body of NPO</w:t>
      </w:r>
      <w:r w:rsidR="00833B4F" w:rsidRPr="000C51AD">
        <w:rPr>
          <w:rFonts w:ascii="Agenda Regular" w:hAnsi="Agenda Regular"/>
          <w:bCs/>
        </w:rPr>
        <w:t xml:space="preserve">] </w:t>
      </w:r>
      <w:r w:rsidR="00CF3DE2">
        <w:rPr>
          <w:rFonts w:ascii="Agenda Regular" w:hAnsi="Agenda Regular"/>
          <w:bCs/>
        </w:rPr>
        <w:t xml:space="preserve">must </w:t>
      </w:r>
      <w:r w:rsidR="001B3C11">
        <w:rPr>
          <w:rFonts w:ascii="Agenda Regular" w:hAnsi="Agenda Regular"/>
          <w:bCs/>
        </w:rPr>
        <w:t>establish</w:t>
      </w:r>
      <w:r w:rsidR="00833B4F" w:rsidRPr="000C51AD">
        <w:rPr>
          <w:rFonts w:ascii="Agenda Regular" w:hAnsi="Agenda Regular"/>
          <w:bCs/>
        </w:rPr>
        <w:t xml:space="preserve"> policies and procedures necessary for insuring liability, property and other </w:t>
      </w:r>
      <w:r w:rsidR="00833B4F">
        <w:rPr>
          <w:rFonts w:ascii="Agenda Regular" w:hAnsi="Agenda Regular"/>
          <w:bCs/>
        </w:rPr>
        <w:t>risks to which the</w:t>
      </w:r>
      <w:r w:rsidR="00833B4F" w:rsidRPr="000C51AD">
        <w:rPr>
          <w:rFonts w:ascii="Agenda Regular" w:hAnsi="Agenda Regular"/>
          <w:bCs/>
        </w:rPr>
        <w:t xml:space="preserve"> NPO</w:t>
      </w:r>
      <w:r w:rsidR="00833B4F">
        <w:rPr>
          <w:rFonts w:ascii="Agenda Regular" w:hAnsi="Agenda Regular"/>
          <w:bCs/>
        </w:rPr>
        <w:t xml:space="preserve"> is exposed.</w:t>
      </w:r>
      <w:r w:rsidR="00833B4F" w:rsidRPr="000C51AD">
        <w:rPr>
          <w:rFonts w:ascii="Agenda Regular" w:hAnsi="Agenda Regular"/>
          <w:bCs/>
        </w:rPr>
        <w:t xml:space="preserve"> </w:t>
      </w:r>
      <w:r w:rsidR="00833B4F">
        <w:rPr>
          <w:rFonts w:ascii="Agenda Regular" w:hAnsi="Agenda Regular"/>
          <w:bCs/>
        </w:rPr>
        <w:t xml:space="preserve">The policies and procedures </w:t>
      </w:r>
      <w:r w:rsidR="00197BF2">
        <w:rPr>
          <w:rFonts w:ascii="Agenda Regular" w:hAnsi="Agenda Regular"/>
          <w:bCs/>
        </w:rPr>
        <w:t>must</w:t>
      </w:r>
      <w:r w:rsidR="00833B4F">
        <w:rPr>
          <w:rFonts w:ascii="Agenda Regular" w:hAnsi="Agenda Regular"/>
          <w:bCs/>
        </w:rPr>
        <w:t xml:space="preserve"> </w:t>
      </w:r>
      <w:r w:rsidR="00833B4F">
        <w:rPr>
          <w:rFonts w:ascii="Agenda Regular" w:hAnsi="Agenda Regular"/>
          <w:bCs/>
        </w:rPr>
        <w:lastRenderedPageBreak/>
        <w:t>i</w:t>
      </w:r>
      <w:r w:rsidR="00833B4F" w:rsidRPr="000C51AD">
        <w:rPr>
          <w:rFonts w:ascii="Agenda Regular" w:hAnsi="Agenda Regular"/>
          <w:bCs/>
        </w:rPr>
        <w:t>nclud</w:t>
      </w:r>
      <w:r w:rsidR="00833B4F">
        <w:rPr>
          <w:rFonts w:ascii="Agenda Regular" w:hAnsi="Agenda Regular"/>
          <w:bCs/>
        </w:rPr>
        <w:t>e</w:t>
      </w:r>
      <w:r w:rsidR="00833B4F" w:rsidRPr="000C51AD">
        <w:rPr>
          <w:rFonts w:ascii="Agenda Regular" w:hAnsi="Agenda Regular"/>
          <w:bCs/>
        </w:rPr>
        <w:t xml:space="preserve"> </w:t>
      </w:r>
      <w:r w:rsidR="00833B4F">
        <w:rPr>
          <w:rFonts w:ascii="Agenda Regular" w:hAnsi="Agenda Regular"/>
          <w:bCs/>
        </w:rPr>
        <w:t xml:space="preserve">procurement and maintenance of </w:t>
      </w:r>
      <w:r w:rsidR="00833B4F" w:rsidRPr="000C51AD">
        <w:rPr>
          <w:rFonts w:ascii="Agenda Regular" w:hAnsi="Agenda Regular"/>
          <w:bCs/>
        </w:rPr>
        <w:t xml:space="preserve">insurance </w:t>
      </w:r>
      <w:r w:rsidR="00833B4F">
        <w:rPr>
          <w:rFonts w:ascii="Agenda Regular" w:hAnsi="Agenda Regular"/>
          <w:bCs/>
        </w:rPr>
        <w:t xml:space="preserve">coverage that is appropriate and commensurate with the risks identified in </w:t>
      </w:r>
      <w:r w:rsidR="00DA4780">
        <w:rPr>
          <w:rFonts w:ascii="Agenda Regular" w:hAnsi="Agenda Regular"/>
          <w:bCs/>
        </w:rPr>
        <w:t>S</w:t>
      </w:r>
      <w:r w:rsidR="00833B4F">
        <w:rPr>
          <w:rFonts w:ascii="Agenda Regular" w:hAnsi="Agenda Regular"/>
          <w:bCs/>
        </w:rPr>
        <w:t xml:space="preserve">ection 12 and any other risks associated with any assets, properties or resources </w:t>
      </w:r>
      <w:r w:rsidR="00833B4F" w:rsidRPr="000C51AD">
        <w:rPr>
          <w:rFonts w:ascii="Agenda Regular" w:hAnsi="Agenda Regular"/>
          <w:bCs/>
        </w:rPr>
        <w:t>under the NPO’s care or control.</w:t>
      </w:r>
    </w:p>
    <w:p w14:paraId="61B6F500" w14:textId="77777777" w:rsidR="00521FD5" w:rsidRDefault="00521FD5" w:rsidP="00521FD5">
      <w:pPr>
        <w:rPr>
          <w:rFonts w:ascii="Agenda Regular" w:hAnsi="Agenda Regular"/>
          <w:b/>
        </w:rPr>
      </w:pPr>
    </w:p>
    <w:p w14:paraId="0957280D" w14:textId="0C0CCA3B" w:rsidR="00521FD5" w:rsidRPr="000C51AD" w:rsidRDefault="00521FD5" w:rsidP="00521FD5">
      <w:pPr>
        <w:rPr>
          <w:rFonts w:ascii="Agenda Regular" w:hAnsi="Agenda Regular"/>
          <w:b/>
          <w:highlight w:val="green"/>
        </w:rPr>
      </w:pPr>
      <w:r w:rsidRPr="000C51AD">
        <w:rPr>
          <w:rFonts w:ascii="Agenda Regular" w:hAnsi="Agenda Regular"/>
          <w:b/>
          <w:highlight w:val="green"/>
        </w:rPr>
        <w:t>Conduct of [Governing Body of NPO]</w:t>
      </w:r>
    </w:p>
    <w:p w14:paraId="6FA835FD" w14:textId="48E59EF2" w:rsidR="00521FD5" w:rsidRPr="000C51AD" w:rsidRDefault="00CE2D8D" w:rsidP="00521FD5">
      <w:pPr>
        <w:pStyle w:val="ListParagraph"/>
        <w:numPr>
          <w:ilvl w:val="0"/>
          <w:numId w:val="18"/>
        </w:numPr>
        <w:rPr>
          <w:rFonts w:ascii="Agenda Regular" w:hAnsi="Agenda Regular"/>
          <w:bCs/>
          <w:highlight w:val="green"/>
        </w:rPr>
      </w:pPr>
      <w:r w:rsidRPr="000C51AD">
        <w:rPr>
          <w:rFonts w:ascii="Agenda Regular" w:hAnsi="Agenda Regular"/>
          <w:bCs/>
          <w:highlight w:val="green"/>
        </w:rPr>
        <w:t xml:space="preserve">(1) </w:t>
      </w:r>
      <w:r w:rsidR="00521FD5" w:rsidRPr="000C51AD">
        <w:rPr>
          <w:rFonts w:ascii="Agenda Regular" w:hAnsi="Agenda Regular"/>
          <w:bCs/>
          <w:highlight w:val="green"/>
        </w:rPr>
        <w:t>When exercising a power duty, or responsibility relating to the financial management of the NPO, members of the [</w:t>
      </w:r>
      <w:r w:rsidR="00B16AB2">
        <w:rPr>
          <w:rFonts w:ascii="Agenda Regular" w:hAnsi="Agenda Regular"/>
          <w:bCs/>
          <w:highlight w:val="green"/>
        </w:rPr>
        <w:t>g</w:t>
      </w:r>
      <w:r w:rsidR="00521FD5" w:rsidRPr="000C51AD">
        <w:rPr>
          <w:rFonts w:ascii="Agenda Regular" w:hAnsi="Agenda Regular"/>
          <w:bCs/>
          <w:highlight w:val="green"/>
        </w:rPr>
        <w:t xml:space="preserve">overning </w:t>
      </w:r>
      <w:r w:rsidR="00B16AB2">
        <w:rPr>
          <w:rFonts w:ascii="Agenda Regular" w:hAnsi="Agenda Regular"/>
          <w:bCs/>
          <w:highlight w:val="green"/>
        </w:rPr>
        <w:t>b</w:t>
      </w:r>
      <w:r w:rsidR="00521FD5" w:rsidRPr="000C51AD">
        <w:rPr>
          <w:rFonts w:ascii="Agenda Regular" w:hAnsi="Agenda Regular"/>
          <w:bCs/>
          <w:highlight w:val="green"/>
        </w:rPr>
        <w:t>ody</w:t>
      </w:r>
      <w:r w:rsidR="00B16AB2">
        <w:rPr>
          <w:rFonts w:ascii="Agenda Regular" w:hAnsi="Agenda Regular"/>
          <w:bCs/>
          <w:highlight w:val="green"/>
        </w:rPr>
        <w:t xml:space="preserve"> of NPO</w:t>
      </w:r>
      <w:r w:rsidR="00521FD5" w:rsidRPr="000C51AD">
        <w:rPr>
          <w:rFonts w:ascii="Agenda Regular" w:hAnsi="Agenda Regular"/>
          <w:bCs/>
          <w:highlight w:val="green"/>
        </w:rPr>
        <w:t>] must:</w:t>
      </w:r>
    </w:p>
    <w:p w14:paraId="232C1EC0" w14:textId="77777777" w:rsidR="00521FD5" w:rsidRPr="000C51AD" w:rsidRDefault="00521FD5" w:rsidP="000C51AD">
      <w:pPr>
        <w:pStyle w:val="ListParagraph"/>
        <w:numPr>
          <w:ilvl w:val="0"/>
          <w:numId w:val="53"/>
        </w:numPr>
        <w:jc w:val="both"/>
        <w:rPr>
          <w:rFonts w:ascii="Agenda Regular" w:hAnsi="Agenda Regular"/>
          <w:bCs/>
          <w:highlight w:val="green"/>
        </w:rPr>
      </w:pPr>
      <w:r w:rsidRPr="000C51AD">
        <w:rPr>
          <w:rFonts w:ascii="Agenda Regular" w:hAnsi="Agenda Regular"/>
          <w:bCs/>
          <w:highlight w:val="green"/>
        </w:rPr>
        <w:t xml:space="preserve">act honestly, in good faith and in the best interests of the NPO, </w:t>
      </w:r>
    </w:p>
    <w:p w14:paraId="6EA47EB1" w14:textId="77777777" w:rsidR="00521FD5" w:rsidRPr="000C51AD" w:rsidRDefault="00521FD5" w:rsidP="000C51AD">
      <w:pPr>
        <w:pStyle w:val="ListParagraph"/>
        <w:numPr>
          <w:ilvl w:val="0"/>
          <w:numId w:val="53"/>
        </w:numPr>
        <w:jc w:val="both"/>
        <w:rPr>
          <w:rFonts w:ascii="Agenda Regular" w:hAnsi="Agenda Regular"/>
          <w:bCs/>
          <w:highlight w:val="green"/>
        </w:rPr>
      </w:pPr>
      <w:r w:rsidRPr="000C51AD">
        <w:rPr>
          <w:rFonts w:ascii="Agenda Regular" w:hAnsi="Agenda Regular"/>
          <w:bCs/>
          <w:highlight w:val="green"/>
        </w:rPr>
        <w:t xml:space="preserve">exercise the care and diligence and skill that a reasonably prudent individual would exercise in comparable circumstances, </w:t>
      </w:r>
    </w:p>
    <w:p w14:paraId="379D4F6D" w14:textId="33699FD8" w:rsidR="00521FD5" w:rsidRPr="000C51AD" w:rsidRDefault="00521FD5" w:rsidP="000C51AD">
      <w:pPr>
        <w:pStyle w:val="ListParagraph"/>
        <w:numPr>
          <w:ilvl w:val="0"/>
          <w:numId w:val="53"/>
        </w:numPr>
        <w:jc w:val="both"/>
        <w:rPr>
          <w:rFonts w:ascii="Agenda Regular" w:hAnsi="Agenda Regular"/>
          <w:bCs/>
          <w:highlight w:val="green"/>
        </w:rPr>
      </w:pPr>
      <w:r w:rsidRPr="000C51AD">
        <w:rPr>
          <w:rFonts w:ascii="Agenda Regular" w:hAnsi="Agenda Regular"/>
          <w:bCs/>
          <w:highlight w:val="green"/>
        </w:rPr>
        <w:t xml:space="preserve">act in accordance with the </w:t>
      </w:r>
      <w:r w:rsidR="00233787">
        <w:rPr>
          <w:rFonts w:ascii="Agenda Regular" w:hAnsi="Agenda Regular"/>
          <w:bCs/>
          <w:highlight w:val="green"/>
        </w:rPr>
        <w:t xml:space="preserve">approved policies and procedures, </w:t>
      </w:r>
      <w:r w:rsidRPr="000C51AD">
        <w:rPr>
          <w:rFonts w:ascii="Agenda Regular" w:hAnsi="Agenda Regular"/>
          <w:bCs/>
          <w:highlight w:val="green"/>
        </w:rPr>
        <w:t>by-laws</w:t>
      </w:r>
      <w:r w:rsidR="00233787">
        <w:rPr>
          <w:rFonts w:ascii="Agenda Regular" w:hAnsi="Agenda Regular"/>
          <w:bCs/>
          <w:highlight w:val="green"/>
        </w:rPr>
        <w:t>,</w:t>
      </w:r>
      <w:r w:rsidRPr="000C51AD">
        <w:rPr>
          <w:rFonts w:ascii="Agenda Regular" w:hAnsi="Agenda Regular"/>
          <w:bCs/>
          <w:highlight w:val="green"/>
        </w:rPr>
        <w:t xml:space="preserve"> and any legislation applicable to the NPO, and </w:t>
      </w:r>
    </w:p>
    <w:p w14:paraId="28FCDDA5" w14:textId="23C9D112" w:rsidR="00521FD5" w:rsidRPr="000C51AD" w:rsidRDefault="00521FD5" w:rsidP="000C51AD">
      <w:pPr>
        <w:pStyle w:val="ListParagraph"/>
        <w:numPr>
          <w:ilvl w:val="0"/>
          <w:numId w:val="53"/>
        </w:numPr>
        <w:jc w:val="both"/>
        <w:rPr>
          <w:rFonts w:ascii="Agenda Regular" w:hAnsi="Agenda Regular"/>
          <w:bCs/>
          <w:highlight w:val="green"/>
        </w:rPr>
      </w:pPr>
      <w:r w:rsidRPr="000C51AD">
        <w:rPr>
          <w:rFonts w:ascii="Agenda Regular" w:hAnsi="Agenda Regular"/>
          <w:bCs/>
          <w:highlight w:val="green"/>
        </w:rPr>
        <w:t xml:space="preserve">avoid </w:t>
      </w:r>
      <w:r w:rsidR="001666E2" w:rsidRPr="000C51AD">
        <w:rPr>
          <w:rFonts w:ascii="Agenda Regular" w:hAnsi="Agenda Regular"/>
          <w:bCs/>
          <w:highlight w:val="green"/>
        </w:rPr>
        <w:t xml:space="preserve">and mitigate </w:t>
      </w:r>
      <w:r w:rsidRPr="000C51AD">
        <w:rPr>
          <w:rFonts w:ascii="Agenda Regular" w:hAnsi="Agenda Regular"/>
          <w:bCs/>
          <w:highlight w:val="green"/>
        </w:rPr>
        <w:t xml:space="preserve">conflicts of interests and comply with </w:t>
      </w:r>
      <w:r w:rsidR="001666E2" w:rsidRPr="000C51AD">
        <w:rPr>
          <w:rFonts w:ascii="Agenda Regular" w:hAnsi="Agenda Regular"/>
          <w:bCs/>
          <w:highlight w:val="green"/>
        </w:rPr>
        <w:t xml:space="preserve">policies and procedures referred to in </w:t>
      </w:r>
      <w:r w:rsidR="007142A5">
        <w:rPr>
          <w:rFonts w:ascii="Agenda Regular" w:hAnsi="Agenda Regular"/>
          <w:bCs/>
          <w:highlight w:val="green"/>
        </w:rPr>
        <w:t>S</w:t>
      </w:r>
      <w:r w:rsidR="001666E2" w:rsidRPr="000C51AD">
        <w:rPr>
          <w:rFonts w:ascii="Agenda Regular" w:hAnsi="Agenda Regular"/>
          <w:bCs/>
          <w:highlight w:val="green"/>
        </w:rPr>
        <w:t>ection 16.</w:t>
      </w:r>
      <w:r w:rsidRPr="000C51AD">
        <w:rPr>
          <w:rFonts w:ascii="Agenda Regular" w:hAnsi="Agenda Regular"/>
          <w:bCs/>
          <w:highlight w:val="green"/>
        </w:rPr>
        <w:t xml:space="preserve"> </w:t>
      </w:r>
    </w:p>
    <w:p w14:paraId="57146E09" w14:textId="77777777" w:rsidR="00701108" w:rsidRDefault="00701108" w:rsidP="000C51AD">
      <w:pPr>
        <w:pStyle w:val="ListParagraph"/>
        <w:ind w:left="1440"/>
        <w:jc w:val="both"/>
        <w:rPr>
          <w:rFonts w:ascii="Agenda Regular" w:hAnsi="Agenda Regular"/>
          <w:bCs/>
        </w:rPr>
      </w:pPr>
    </w:p>
    <w:p w14:paraId="07CFBCA4" w14:textId="77777777" w:rsidR="00521FD5" w:rsidRPr="000C51AD" w:rsidRDefault="00521FD5" w:rsidP="00521FD5">
      <w:pPr>
        <w:rPr>
          <w:rFonts w:ascii="Agenda Regular" w:hAnsi="Agenda Regular"/>
          <w:b/>
          <w:highlight w:val="green"/>
        </w:rPr>
      </w:pPr>
      <w:r w:rsidRPr="000C51AD">
        <w:rPr>
          <w:rFonts w:ascii="Agenda Regular" w:hAnsi="Agenda Regular"/>
          <w:b/>
          <w:highlight w:val="green"/>
        </w:rPr>
        <w:t>Conduct of officers, employees, contractors, etc.</w:t>
      </w:r>
    </w:p>
    <w:p w14:paraId="47848DCF" w14:textId="2DEBB68D" w:rsidR="00521FD5" w:rsidRPr="000C51AD" w:rsidRDefault="00CE2D8D" w:rsidP="00521FD5">
      <w:pPr>
        <w:pStyle w:val="ListParagraph"/>
        <w:numPr>
          <w:ilvl w:val="0"/>
          <w:numId w:val="18"/>
        </w:numPr>
        <w:rPr>
          <w:rFonts w:ascii="Agenda Regular" w:hAnsi="Agenda Regular"/>
          <w:bCs/>
          <w:highlight w:val="green"/>
        </w:rPr>
      </w:pPr>
      <w:r w:rsidRPr="000C51AD">
        <w:rPr>
          <w:rFonts w:ascii="Agenda Regular" w:hAnsi="Agenda Regular"/>
          <w:bCs/>
          <w:highlight w:val="green"/>
        </w:rPr>
        <w:t xml:space="preserve">(1) </w:t>
      </w:r>
      <w:r w:rsidR="00521FD5" w:rsidRPr="000C51AD">
        <w:rPr>
          <w:rFonts w:ascii="Agenda Regular" w:hAnsi="Agenda Regular"/>
          <w:bCs/>
          <w:highlight w:val="green"/>
        </w:rPr>
        <w:t>If a person is exercising a power, duty or responsibility relating to the financial administration of the [</w:t>
      </w:r>
      <w:r w:rsidR="0012052A" w:rsidRPr="000C51AD">
        <w:rPr>
          <w:rFonts w:ascii="Agenda Regular" w:hAnsi="Agenda Regular"/>
          <w:bCs/>
          <w:highlight w:val="green"/>
        </w:rPr>
        <w:t>name used to refer to the NPO per the NPO's bylaws</w:t>
      </w:r>
      <w:r w:rsidR="00521FD5" w:rsidRPr="000C51AD">
        <w:rPr>
          <w:rFonts w:ascii="Agenda Regular" w:hAnsi="Agenda Regular"/>
          <w:bCs/>
          <w:highlight w:val="green"/>
        </w:rPr>
        <w:t>] that person must:</w:t>
      </w:r>
    </w:p>
    <w:p w14:paraId="43411AD0" w14:textId="77777777" w:rsidR="00521FD5" w:rsidRPr="000C51AD" w:rsidRDefault="00521FD5" w:rsidP="000C51AD">
      <w:pPr>
        <w:pStyle w:val="ListParagraph"/>
        <w:numPr>
          <w:ilvl w:val="0"/>
          <w:numId w:val="54"/>
        </w:numPr>
        <w:jc w:val="both"/>
        <w:rPr>
          <w:rFonts w:ascii="Agenda Regular" w:hAnsi="Agenda Regular"/>
          <w:bCs/>
          <w:highlight w:val="green"/>
        </w:rPr>
      </w:pPr>
      <w:r w:rsidRPr="000C51AD">
        <w:rPr>
          <w:rFonts w:ascii="Agenda Regular" w:hAnsi="Agenda Regular"/>
          <w:bCs/>
          <w:highlight w:val="green"/>
        </w:rPr>
        <w:t>behave in an ethical and transparent manner,</w:t>
      </w:r>
    </w:p>
    <w:p w14:paraId="33AE6485" w14:textId="77777777" w:rsidR="00521FD5" w:rsidRPr="000C51AD" w:rsidRDefault="00521FD5" w:rsidP="000C51AD">
      <w:pPr>
        <w:pStyle w:val="ListParagraph"/>
        <w:numPr>
          <w:ilvl w:val="0"/>
          <w:numId w:val="54"/>
        </w:numPr>
        <w:jc w:val="both"/>
        <w:rPr>
          <w:rFonts w:ascii="Agenda Regular" w:hAnsi="Agenda Regular"/>
          <w:bCs/>
          <w:highlight w:val="green"/>
        </w:rPr>
      </w:pPr>
      <w:r w:rsidRPr="000C51AD">
        <w:rPr>
          <w:rFonts w:ascii="Agenda Regular" w:hAnsi="Agenda Regular"/>
          <w:bCs/>
          <w:highlight w:val="green"/>
        </w:rPr>
        <w:t xml:space="preserve">comply with all applicable legal requirements, and </w:t>
      </w:r>
    </w:p>
    <w:p w14:paraId="44531CAE" w14:textId="40777308" w:rsidR="00521FD5" w:rsidRPr="000C51AD" w:rsidRDefault="00521FD5" w:rsidP="000C51AD">
      <w:pPr>
        <w:pStyle w:val="ListParagraph"/>
        <w:numPr>
          <w:ilvl w:val="0"/>
          <w:numId w:val="54"/>
        </w:numPr>
        <w:jc w:val="both"/>
        <w:rPr>
          <w:rFonts w:ascii="Agenda Regular" w:hAnsi="Agenda Regular"/>
          <w:bCs/>
          <w:highlight w:val="green"/>
        </w:rPr>
      </w:pPr>
      <w:r w:rsidRPr="000C51AD">
        <w:rPr>
          <w:rFonts w:ascii="Agenda Regular" w:hAnsi="Agenda Regular"/>
          <w:bCs/>
          <w:highlight w:val="green"/>
        </w:rPr>
        <w:t xml:space="preserve">avoid conflicts of interest and comply with applicable requirements of the </w:t>
      </w:r>
      <w:r w:rsidR="00E73725" w:rsidRPr="000C51AD">
        <w:rPr>
          <w:rFonts w:ascii="Agenda Regular" w:hAnsi="Agenda Regular"/>
          <w:bCs/>
          <w:highlight w:val="green"/>
        </w:rPr>
        <w:t xml:space="preserve">policies and procedures referred to in </w:t>
      </w:r>
      <w:r w:rsidR="00483546">
        <w:rPr>
          <w:rFonts w:ascii="Agenda Regular" w:hAnsi="Agenda Regular"/>
          <w:bCs/>
          <w:highlight w:val="green"/>
        </w:rPr>
        <w:t>S</w:t>
      </w:r>
      <w:r w:rsidR="00E73725" w:rsidRPr="000C51AD">
        <w:rPr>
          <w:rFonts w:ascii="Agenda Regular" w:hAnsi="Agenda Regular"/>
          <w:bCs/>
          <w:highlight w:val="green"/>
        </w:rPr>
        <w:t>ection 16.</w:t>
      </w:r>
    </w:p>
    <w:p w14:paraId="6B2C9938" w14:textId="0AC36E09" w:rsidR="00103DEE" w:rsidRPr="000C51AD" w:rsidRDefault="00103DEE" w:rsidP="000C51AD">
      <w:pPr>
        <w:pStyle w:val="ListParagraph"/>
        <w:numPr>
          <w:ilvl w:val="0"/>
          <w:numId w:val="54"/>
        </w:numPr>
        <w:jc w:val="both"/>
        <w:rPr>
          <w:rFonts w:ascii="Agenda Regular" w:hAnsi="Agenda Regular"/>
          <w:bCs/>
          <w:highlight w:val="green"/>
        </w:rPr>
      </w:pPr>
      <w:r w:rsidRPr="000C51AD">
        <w:rPr>
          <w:rFonts w:ascii="Agenda Regular" w:hAnsi="Agenda Regular"/>
          <w:bCs/>
          <w:highlight w:val="green"/>
        </w:rPr>
        <w:t>every employee, committee member and contractor to sign a declaration on an annual basis indicating they understand and agree to comply with the applicable conduct</w:t>
      </w:r>
      <w:r w:rsidR="005D7DE2" w:rsidRPr="000C51AD">
        <w:rPr>
          <w:rFonts w:ascii="Agenda Regular" w:hAnsi="Agenda Regular"/>
          <w:bCs/>
          <w:highlight w:val="green"/>
        </w:rPr>
        <w:t>.</w:t>
      </w:r>
    </w:p>
    <w:p w14:paraId="28FEED1C" w14:textId="77777777" w:rsidR="00103DEE" w:rsidRDefault="00103DEE" w:rsidP="00701108">
      <w:pPr>
        <w:pStyle w:val="ListParagraph"/>
        <w:numPr>
          <w:ilvl w:val="0"/>
          <w:numId w:val="54"/>
        </w:numPr>
        <w:jc w:val="both"/>
        <w:rPr>
          <w:rFonts w:ascii="Agenda Regular" w:hAnsi="Agenda Regular"/>
          <w:bCs/>
          <w:highlight w:val="green"/>
        </w:rPr>
      </w:pPr>
      <w:r w:rsidRPr="000C51AD">
        <w:rPr>
          <w:rFonts w:ascii="Agenda Regular" w:hAnsi="Agenda Regular"/>
          <w:bCs/>
          <w:highlight w:val="green"/>
        </w:rPr>
        <w:t xml:space="preserve">the applicable conduct expectations as set out in the by-laws or in policies and procedures to be included in the terms of any applicable employment contracts, appointments to the audit committee, and contracts for service with consultants and contractors. </w:t>
      </w:r>
    </w:p>
    <w:p w14:paraId="0700F587" w14:textId="4986E47A" w:rsidR="00730AAF" w:rsidRPr="000C51AD" w:rsidRDefault="00730AAF" w:rsidP="00730AAF">
      <w:pPr>
        <w:ind w:left="720"/>
        <w:jc w:val="both"/>
        <w:rPr>
          <w:rFonts w:ascii="Agenda Regular" w:hAnsi="Agenda Regular"/>
          <w:bCs/>
          <w:highlight w:val="green"/>
        </w:rPr>
      </w:pPr>
      <w:r w:rsidRPr="00730AAF">
        <w:rPr>
          <w:rFonts w:ascii="Agenda Regular" w:hAnsi="Agenda Regular"/>
          <w:bCs/>
          <w:highlight w:val="green"/>
        </w:rPr>
        <w:t xml:space="preserve">(2)  </w:t>
      </w:r>
      <w:r w:rsidRPr="000C51AD">
        <w:rPr>
          <w:rFonts w:ascii="Agenda Regular" w:hAnsi="Agenda Regular"/>
          <w:bCs/>
          <w:highlight w:val="green"/>
        </w:rPr>
        <w:t>If a person contravenes a provision of this subsection, the following actions may be taken:</w:t>
      </w:r>
    </w:p>
    <w:p w14:paraId="4AD7F06B" w14:textId="77777777" w:rsidR="00730AAF" w:rsidRPr="000C51AD" w:rsidRDefault="00730AAF" w:rsidP="000C51AD">
      <w:pPr>
        <w:pStyle w:val="ListParagraph"/>
        <w:numPr>
          <w:ilvl w:val="0"/>
          <w:numId w:val="55"/>
        </w:numPr>
        <w:jc w:val="both"/>
        <w:rPr>
          <w:rFonts w:ascii="Agenda Regular" w:hAnsi="Agenda Regular"/>
          <w:bCs/>
          <w:highlight w:val="green"/>
        </w:rPr>
      </w:pPr>
      <w:r w:rsidRPr="000C51AD">
        <w:rPr>
          <w:rFonts w:ascii="Agenda Regular" w:hAnsi="Agenda Regular"/>
          <w:bCs/>
          <w:highlight w:val="green"/>
        </w:rPr>
        <w:t>an officer or employee may be disciplined, including dismissal;</w:t>
      </w:r>
    </w:p>
    <w:p w14:paraId="592F116F" w14:textId="77777777" w:rsidR="00730AAF" w:rsidRPr="000C51AD" w:rsidRDefault="00730AAF" w:rsidP="000C51AD">
      <w:pPr>
        <w:pStyle w:val="ListParagraph"/>
        <w:numPr>
          <w:ilvl w:val="0"/>
          <w:numId w:val="55"/>
        </w:numPr>
        <w:jc w:val="both"/>
        <w:rPr>
          <w:rFonts w:ascii="Agenda Regular" w:hAnsi="Agenda Regular"/>
          <w:bCs/>
          <w:highlight w:val="green"/>
        </w:rPr>
      </w:pPr>
      <w:r w:rsidRPr="000C51AD">
        <w:rPr>
          <w:rFonts w:ascii="Agenda Regular" w:hAnsi="Agenda Regular"/>
          <w:bCs/>
          <w:highlight w:val="green"/>
        </w:rPr>
        <w:t>a contractor’s contract may be terminated;</w:t>
      </w:r>
    </w:p>
    <w:p w14:paraId="7DBCC3FC" w14:textId="77777777" w:rsidR="00730AAF" w:rsidRPr="000C51AD" w:rsidRDefault="00730AAF" w:rsidP="000C51AD">
      <w:pPr>
        <w:pStyle w:val="ListParagraph"/>
        <w:numPr>
          <w:ilvl w:val="0"/>
          <w:numId w:val="55"/>
        </w:numPr>
        <w:jc w:val="both"/>
        <w:rPr>
          <w:rFonts w:ascii="Agenda Regular" w:hAnsi="Agenda Regular"/>
          <w:bCs/>
          <w:highlight w:val="green"/>
        </w:rPr>
      </w:pPr>
      <w:r w:rsidRPr="000C51AD">
        <w:rPr>
          <w:rFonts w:ascii="Agenda Regular" w:hAnsi="Agenda Regular"/>
          <w:bCs/>
          <w:highlight w:val="green"/>
        </w:rPr>
        <w:t>the appointment of a member of a committee may be revoked;</w:t>
      </w:r>
    </w:p>
    <w:p w14:paraId="4DB793A1" w14:textId="77777777" w:rsidR="00730AAF" w:rsidRPr="000C51AD" w:rsidRDefault="00730AAF" w:rsidP="000C51AD">
      <w:pPr>
        <w:pStyle w:val="ListParagraph"/>
        <w:numPr>
          <w:ilvl w:val="0"/>
          <w:numId w:val="55"/>
        </w:numPr>
        <w:jc w:val="both"/>
        <w:rPr>
          <w:rFonts w:ascii="Agenda Regular" w:hAnsi="Agenda Regular"/>
          <w:bCs/>
          <w:highlight w:val="green"/>
        </w:rPr>
      </w:pPr>
      <w:r w:rsidRPr="000C51AD">
        <w:rPr>
          <w:rFonts w:ascii="Agenda Regular" w:hAnsi="Agenda Regular"/>
          <w:bCs/>
          <w:highlight w:val="green"/>
        </w:rPr>
        <w:t>the appointment of an agent may be revoked; or</w:t>
      </w:r>
    </w:p>
    <w:p w14:paraId="2FFF64C0" w14:textId="16A775B6" w:rsidR="00730AAF" w:rsidRPr="000C51AD" w:rsidRDefault="00730AAF" w:rsidP="000C51AD">
      <w:pPr>
        <w:pStyle w:val="ListParagraph"/>
        <w:numPr>
          <w:ilvl w:val="0"/>
          <w:numId w:val="55"/>
        </w:numPr>
        <w:jc w:val="both"/>
        <w:rPr>
          <w:rFonts w:ascii="Agenda Regular" w:hAnsi="Agenda Regular"/>
          <w:bCs/>
          <w:highlight w:val="green"/>
        </w:rPr>
      </w:pPr>
      <w:r w:rsidRPr="000C51AD">
        <w:rPr>
          <w:rFonts w:ascii="Agenda Regular" w:hAnsi="Agenda Regular"/>
          <w:bCs/>
          <w:highlight w:val="green"/>
        </w:rPr>
        <w:t>the council may use any legal means available to it to remedy the situation.</w:t>
      </w:r>
    </w:p>
    <w:p w14:paraId="421CDF10" w14:textId="77777777" w:rsidR="00103DEE" w:rsidRPr="004A605B" w:rsidRDefault="00103DEE" w:rsidP="000C51AD">
      <w:pPr>
        <w:pStyle w:val="ListParagraph"/>
        <w:ind w:left="1440"/>
        <w:jc w:val="both"/>
        <w:rPr>
          <w:rFonts w:ascii="Agenda Regular" w:hAnsi="Agenda Regular"/>
          <w:bCs/>
        </w:rPr>
      </w:pPr>
    </w:p>
    <w:p w14:paraId="61051FF2" w14:textId="77777777" w:rsidR="00E006E3" w:rsidRPr="000C51AD" w:rsidRDefault="00E006E3" w:rsidP="00E006E3">
      <w:pPr>
        <w:rPr>
          <w:rFonts w:ascii="Agenda Regular" w:hAnsi="Agenda Regular"/>
          <w:b/>
          <w:highlight w:val="green"/>
        </w:rPr>
      </w:pPr>
      <w:r w:rsidRPr="000C51AD">
        <w:rPr>
          <w:rFonts w:ascii="Agenda Regular" w:hAnsi="Agenda Regular"/>
          <w:b/>
          <w:highlight w:val="green"/>
        </w:rPr>
        <w:t>Conflict of Interest</w:t>
      </w:r>
    </w:p>
    <w:p w14:paraId="1CA769F9" w14:textId="1E3DC943" w:rsidR="00E006E3" w:rsidRPr="000C51AD" w:rsidRDefault="008F447C" w:rsidP="00E006E3">
      <w:pPr>
        <w:pStyle w:val="ListParagraph"/>
        <w:numPr>
          <w:ilvl w:val="0"/>
          <w:numId w:val="18"/>
        </w:numPr>
        <w:rPr>
          <w:rFonts w:ascii="Agenda Regular" w:hAnsi="Agenda Regular"/>
          <w:bCs/>
          <w:highlight w:val="green"/>
        </w:rPr>
      </w:pPr>
      <w:r w:rsidRPr="000C51AD">
        <w:rPr>
          <w:rFonts w:ascii="Agenda Regular" w:hAnsi="Agenda Regular"/>
          <w:bCs/>
          <w:highlight w:val="green"/>
        </w:rPr>
        <w:t xml:space="preserve">(1) </w:t>
      </w:r>
      <w:r w:rsidR="00E006E3" w:rsidRPr="000C51AD">
        <w:rPr>
          <w:rFonts w:ascii="Agenda Regular" w:hAnsi="Agenda Regular"/>
          <w:bCs/>
          <w:highlight w:val="green"/>
        </w:rPr>
        <w:t>The [</w:t>
      </w:r>
      <w:r w:rsidR="00A4681D" w:rsidRPr="000C51AD">
        <w:rPr>
          <w:rFonts w:ascii="Agenda Regular" w:hAnsi="Agenda Regular"/>
          <w:bCs/>
          <w:highlight w:val="green"/>
        </w:rPr>
        <w:t>governing body of NPO</w:t>
      </w:r>
      <w:r w:rsidR="00E006E3" w:rsidRPr="000C51AD">
        <w:rPr>
          <w:rFonts w:ascii="Agenda Regular" w:hAnsi="Agenda Regular"/>
          <w:bCs/>
          <w:highlight w:val="green"/>
        </w:rPr>
        <w:t xml:space="preserve">] </w:t>
      </w:r>
      <w:r w:rsidR="00793125">
        <w:rPr>
          <w:rFonts w:ascii="Agenda Regular" w:hAnsi="Agenda Regular"/>
          <w:bCs/>
          <w:highlight w:val="green"/>
        </w:rPr>
        <w:t xml:space="preserve">must </w:t>
      </w:r>
      <w:r w:rsidR="00E006E3" w:rsidRPr="000C51AD">
        <w:rPr>
          <w:rFonts w:ascii="Agenda Regular" w:hAnsi="Agenda Regular"/>
          <w:bCs/>
          <w:highlight w:val="green"/>
        </w:rPr>
        <w:t>establish policies</w:t>
      </w:r>
      <w:r w:rsidR="00E73725" w:rsidRPr="000C51AD">
        <w:rPr>
          <w:rFonts w:ascii="Agenda Regular" w:hAnsi="Agenda Regular"/>
          <w:bCs/>
          <w:highlight w:val="green"/>
        </w:rPr>
        <w:t xml:space="preserve"> and procedures</w:t>
      </w:r>
      <w:r w:rsidR="00E006E3" w:rsidRPr="000C51AD">
        <w:rPr>
          <w:rFonts w:ascii="Agenda Regular" w:hAnsi="Agenda Regular"/>
          <w:bCs/>
          <w:highlight w:val="green"/>
        </w:rPr>
        <w:t xml:space="preserve"> respecting the avoidance and mitigation of any conflicts of interest including the following:</w:t>
      </w:r>
    </w:p>
    <w:p w14:paraId="5D992DE0" w14:textId="0849ADAD" w:rsidR="00E006E3" w:rsidRPr="000C51AD" w:rsidRDefault="00E006E3" w:rsidP="00E006E3">
      <w:pPr>
        <w:pStyle w:val="ListParagraph"/>
        <w:numPr>
          <w:ilvl w:val="0"/>
          <w:numId w:val="5"/>
        </w:numPr>
        <w:jc w:val="both"/>
        <w:rPr>
          <w:rFonts w:ascii="Agenda Regular" w:hAnsi="Agenda Regular"/>
          <w:bCs/>
          <w:highlight w:val="green"/>
        </w:rPr>
      </w:pPr>
      <w:r w:rsidRPr="000C51AD">
        <w:rPr>
          <w:rFonts w:ascii="Agenda Regular" w:hAnsi="Agenda Regular"/>
          <w:bCs/>
          <w:highlight w:val="green"/>
        </w:rPr>
        <w:t xml:space="preserve">defining the private interests of </w:t>
      </w:r>
      <w:r w:rsidR="004E02F2">
        <w:rPr>
          <w:rFonts w:ascii="Agenda Regular" w:hAnsi="Agenda Regular"/>
          <w:bCs/>
          <w:highlight w:val="green"/>
        </w:rPr>
        <w:t>members of the [governing body of NPO],</w:t>
      </w:r>
      <w:r w:rsidRPr="000C51AD">
        <w:rPr>
          <w:rFonts w:ascii="Agenda Regular" w:hAnsi="Agenda Regular"/>
          <w:bCs/>
          <w:highlight w:val="green"/>
        </w:rPr>
        <w:t xml:space="preserve"> officers, employees, committee members, contractors and agents that could result in a conflict of interest,</w:t>
      </w:r>
    </w:p>
    <w:p w14:paraId="5881E1F6" w14:textId="435ECD61" w:rsidR="00E006E3" w:rsidRPr="000C51AD" w:rsidRDefault="00E006E3" w:rsidP="00E006E3">
      <w:pPr>
        <w:pStyle w:val="ListParagraph"/>
        <w:numPr>
          <w:ilvl w:val="0"/>
          <w:numId w:val="5"/>
        </w:numPr>
        <w:jc w:val="both"/>
        <w:rPr>
          <w:rFonts w:ascii="Agenda Regular" w:hAnsi="Agenda Regular"/>
          <w:bCs/>
          <w:highlight w:val="green"/>
        </w:rPr>
      </w:pPr>
      <w:r w:rsidRPr="000C51AD">
        <w:rPr>
          <w:rFonts w:ascii="Agenda Regular" w:hAnsi="Agenda Regular"/>
          <w:bCs/>
          <w:highlight w:val="green"/>
        </w:rPr>
        <w:lastRenderedPageBreak/>
        <w:t>specifying restrictions on the acceptance of gifts and benefits by any person referred to in paragraph a. that might reasonable be seen to have been offered to influence the making of a decision by that person,</w:t>
      </w:r>
    </w:p>
    <w:p w14:paraId="09C67050" w14:textId="26F9EB5D" w:rsidR="00E006E3" w:rsidRPr="000C51AD" w:rsidRDefault="00E006E3" w:rsidP="00E006E3">
      <w:pPr>
        <w:pStyle w:val="ListParagraph"/>
        <w:numPr>
          <w:ilvl w:val="0"/>
          <w:numId w:val="5"/>
        </w:numPr>
        <w:jc w:val="both"/>
        <w:rPr>
          <w:rFonts w:ascii="Agenda Regular" w:hAnsi="Agenda Regular"/>
          <w:bCs/>
          <w:highlight w:val="green"/>
        </w:rPr>
      </w:pPr>
      <w:r w:rsidRPr="000C51AD">
        <w:rPr>
          <w:rFonts w:ascii="Agenda Regular" w:hAnsi="Agenda Regular"/>
          <w:bCs/>
          <w:highlight w:val="green"/>
        </w:rPr>
        <w:t xml:space="preserve">prohibiting any person referred to in paragraph a. who has a conflict of interest from attempting to influence a decision or from participating in the making of a decision respecting </w:t>
      </w:r>
      <w:r w:rsidR="00171F85">
        <w:rPr>
          <w:rFonts w:ascii="Agenda Regular" w:hAnsi="Agenda Regular"/>
          <w:bCs/>
          <w:highlight w:val="green"/>
        </w:rPr>
        <w:t>a</w:t>
      </w:r>
      <w:r w:rsidRPr="000C51AD">
        <w:rPr>
          <w:rFonts w:ascii="Agenda Regular" w:hAnsi="Agenda Regular"/>
          <w:bCs/>
          <w:highlight w:val="green"/>
        </w:rPr>
        <w:t xml:space="preserve"> matter in which the person has a conflict of interest, </w:t>
      </w:r>
    </w:p>
    <w:p w14:paraId="1CCF6DA7" w14:textId="5CC7228E" w:rsidR="00E006E3" w:rsidRPr="000C51AD" w:rsidRDefault="00E006E3" w:rsidP="00E006E3">
      <w:pPr>
        <w:pStyle w:val="ListParagraph"/>
        <w:numPr>
          <w:ilvl w:val="0"/>
          <w:numId w:val="5"/>
        </w:numPr>
        <w:jc w:val="both"/>
        <w:rPr>
          <w:rFonts w:ascii="Agenda Regular" w:hAnsi="Agenda Regular"/>
          <w:bCs/>
          <w:highlight w:val="green"/>
        </w:rPr>
      </w:pPr>
      <w:r w:rsidRPr="000C51AD">
        <w:rPr>
          <w:rFonts w:ascii="Agenda Regular" w:hAnsi="Agenda Regular"/>
          <w:bCs/>
          <w:highlight w:val="green"/>
        </w:rPr>
        <w:t>specifying how any undisclosed or any alleged but not admitted conflicts of interest of any person referred to in paragraph a. are to be addressed,</w:t>
      </w:r>
      <w:r w:rsidR="00171F85">
        <w:rPr>
          <w:rFonts w:ascii="Agenda Regular" w:hAnsi="Agenda Regular"/>
          <w:bCs/>
          <w:highlight w:val="green"/>
        </w:rPr>
        <w:t xml:space="preserve"> </w:t>
      </w:r>
    </w:p>
    <w:p w14:paraId="5CAE692C" w14:textId="2E88A64D" w:rsidR="00E006E3" w:rsidRPr="000C51AD" w:rsidRDefault="00171F85" w:rsidP="00E006E3">
      <w:pPr>
        <w:pStyle w:val="ListParagraph"/>
        <w:numPr>
          <w:ilvl w:val="0"/>
          <w:numId w:val="5"/>
        </w:numPr>
        <w:jc w:val="both"/>
        <w:rPr>
          <w:rFonts w:ascii="Agenda Regular" w:hAnsi="Agenda Regular"/>
          <w:bCs/>
          <w:highlight w:val="green"/>
        </w:rPr>
      </w:pPr>
      <w:r>
        <w:rPr>
          <w:rFonts w:ascii="Agenda Regular" w:hAnsi="Agenda Regular"/>
          <w:bCs/>
          <w:highlight w:val="green"/>
        </w:rPr>
        <w:t xml:space="preserve">requiring </w:t>
      </w:r>
      <w:r w:rsidR="00E006E3" w:rsidRPr="000C51AD">
        <w:rPr>
          <w:rFonts w:ascii="Agenda Regular" w:hAnsi="Agenda Regular"/>
          <w:bCs/>
          <w:highlight w:val="green"/>
        </w:rPr>
        <w:t xml:space="preserve">the </w:t>
      </w:r>
      <w:r>
        <w:rPr>
          <w:rFonts w:ascii="Agenda Regular" w:hAnsi="Agenda Regular"/>
          <w:bCs/>
          <w:highlight w:val="green"/>
        </w:rPr>
        <w:t>maintenance</w:t>
      </w:r>
      <w:r w:rsidR="00E006E3" w:rsidRPr="000C51AD">
        <w:rPr>
          <w:rFonts w:ascii="Agenda Regular" w:hAnsi="Agenda Regular"/>
          <w:bCs/>
          <w:highlight w:val="green"/>
        </w:rPr>
        <w:t xml:space="preserve"> of records of annual conflict of interest disclosure forms made by any person referred to in paragraph a.</w:t>
      </w:r>
      <w:r>
        <w:rPr>
          <w:rFonts w:ascii="Agenda Regular" w:hAnsi="Agenda Regular"/>
          <w:bCs/>
          <w:highlight w:val="green"/>
        </w:rPr>
        <w:t>, and</w:t>
      </w:r>
    </w:p>
    <w:p w14:paraId="1A15CB72" w14:textId="259E2AEC" w:rsidR="00E831DB" w:rsidRPr="000C51AD" w:rsidRDefault="00171F85" w:rsidP="00E831DB">
      <w:pPr>
        <w:pStyle w:val="ListParagraph"/>
        <w:numPr>
          <w:ilvl w:val="0"/>
          <w:numId w:val="5"/>
        </w:numPr>
        <w:rPr>
          <w:rFonts w:ascii="Agenda Regular" w:hAnsi="Agenda Regular"/>
          <w:bCs/>
          <w:highlight w:val="green"/>
        </w:rPr>
      </w:pPr>
      <w:r>
        <w:rPr>
          <w:rFonts w:ascii="Agenda Regular" w:hAnsi="Agenda Regular"/>
          <w:bCs/>
          <w:highlight w:val="green"/>
        </w:rPr>
        <w:t>specifying that if</w:t>
      </w:r>
      <w:r w:rsidR="00E831DB" w:rsidRPr="000C51AD">
        <w:rPr>
          <w:rFonts w:ascii="Agenda Regular" w:hAnsi="Agenda Regular"/>
          <w:bCs/>
          <w:highlight w:val="green"/>
        </w:rPr>
        <w:t xml:space="preserve"> any person referred to in paragraph a believes </w:t>
      </w:r>
      <w:r w:rsidR="002A3058">
        <w:rPr>
          <w:rFonts w:ascii="Agenda Regular" w:hAnsi="Agenda Regular"/>
          <w:bCs/>
          <w:highlight w:val="green"/>
        </w:rPr>
        <w:t xml:space="preserve">they have </w:t>
      </w:r>
      <w:r w:rsidR="00E831DB" w:rsidRPr="000C51AD">
        <w:rPr>
          <w:rFonts w:ascii="Agenda Regular" w:hAnsi="Agenda Regular"/>
          <w:bCs/>
          <w:highlight w:val="green"/>
        </w:rPr>
        <w:t xml:space="preserve">a conflict of interest, </w:t>
      </w:r>
      <w:r w:rsidR="002A3058">
        <w:rPr>
          <w:rFonts w:ascii="Agenda Regular" w:hAnsi="Agenda Regular"/>
          <w:bCs/>
          <w:highlight w:val="green"/>
        </w:rPr>
        <w:t xml:space="preserve">they </w:t>
      </w:r>
      <w:r w:rsidR="00E831DB" w:rsidRPr="000C51AD">
        <w:rPr>
          <w:rFonts w:ascii="Agenda Regular" w:hAnsi="Agenda Regular"/>
          <w:bCs/>
          <w:highlight w:val="green"/>
        </w:rPr>
        <w:t>must disclose the circumstances in writing as soon as practicable.</w:t>
      </w:r>
    </w:p>
    <w:p w14:paraId="4CDAE41C" w14:textId="77777777" w:rsidR="00C76F7F" w:rsidRDefault="00C76F7F" w:rsidP="00C76F7F">
      <w:pPr>
        <w:jc w:val="both"/>
        <w:rPr>
          <w:rFonts w:ascii="Agenda Regular" w:hAnsi="Agenda Regular"/>
          <w:bCs/>
          <w:highlight w:val="green"/>
        </w:rPr>
      </w:pPr>
    </w:p>
    <w:p w14:paraId="0200A928" w14:textId="77777777" w:rsidR="00C76F7F" w:rsidRDefault="00C76F7F" w:rsidP="00C76F7F">
      <w:pPr>
        <w:pStyle w:val="ListParagraph"/>
        <w:numPr>
          <w:ilvl w:val="0"/>
          <w:numId w:val="70"/>
        </w:numPr>
        <w:jc w:val="both"/>
        <w:rPr>
          <w:rFonts w:ascii="Agenda Regular" w:hAnsi="Agenda Regular"/>
          <w:bCs/>
          <w:highlight w:val="green"/>
        </w:rPr>
      </w:pPr>
      <w:r w:rsidRPr="002E6C79">
        <w:rPr>
          <w:rFonts w:ascii="Agenda Regular" w:hAnsi="Agenda Regular"/>
          <w:bCs/>
          <w:highlight w:val="green"/>
        </w:rPr>
        <w:t>Annually, members of the [governing body of NPO] must file with the [Executive Director] a written disclosure of their private interests which could result in a conflict of interest.</w:t>
      </w:r>
    </w:p>
    <w:p w14:paraId="17E9C7B3" w14:textId="77777777" w:rsidR="00C76F7F" w:rsidRDefault="00C76F7F" w:rsidP="002E6C79">
      <w:pPr>
        <w:pStyle w:val="ListParagraph"/>
        <w:ind w:left="1080"/>
        <w:jc w:val="both"/>
        <w:rPr>
          <w:rFonts w:ascii="Agenda Regular" w:hAnsi="Agenda Regular"/>
          <w:bCs/>
          <w:highlight w:val="green"/>
        </w:rPr>
      </w:pPr>
    </w:p>
    <w:p w14:paraId="47AFF896" w14:textId="1FA855A1" w:rsidR="00C76F7F" w:rsidRPr="002E6C79" w:rsidRDefault="00C76F7F" w:rsidP="002E6C79">
      <w:pPr>
        <w:pStyle w:val="ListParagraph"/>
        <w:numPr>
          <w:ilvl w:val="0"/>
          <w:numId w:val="70"/>
        </w:numPr>
        <w:jc w:val="both"/>
        <w:rPr>
          <w:rFonts w:ascii="Agenda Regular" w:hAnsi="Agenda Regular"/>
          <w:bCs/>
          <w:highlight w:val="green"/>
        </w:rPr>
      </w:pPr>
      <w:r w:rsidRPr="002E6C79">
        <w:rPr>
          <w:rFonts w:ascii="Agenda Regular" w:hAnsi="Agenda Regular"/>
          <w:bCs/>
          <w:highlight w:val="green"/>
        </w:rPr>
        <w:t>If a member of the [governing body of NPO] believes another member has a conflict of interest, the member must disclose the circumstance to the [governing body of NPO] in writing as soon as practicable.</w:t>
      </w:r>
    </w:p>
    <w:p w14:paraId="726D6373" w14:textId="77777777" w:rsidR="00E831DB" w:rsidRPr="002E6C79" w:rsidRDefault="00E831DB" w:rsidP="002E6C79">
      <w:pPr>
        <w:jc w:val="both"/>
        <w:rPr>
          <w:rFonts w:ascii="Agenda Regular" w:hAnsi="Agenda Regular"/>
          <w:bCs/>
        </w:rPr>
      </w:pPr>
    </w:p>
    <w:p w14:paraId="0D1BB88E" w14:textId="77777777" w:rsidR="00952A7F" w:rsidRDefault="00952A7F" w:rsidP="00952A7F">
      <w:pPr>
        <w:jc w:val="both"/>
        <w:rPr>
          <w:rFonts w:ascii="Agenda Regular" w:hAnsi="Agenda Regular"/>
          <w:bCs/>
        </w:rPr>
      </w:pPr>
    </w:p>
    <w:p w14:paraId="0951C1E7" w14:textId="77777777" w:rsidR="00952A7F" w:rsidRPr="00667402" w:rsidRDefault="00952A7F" w:rsidP="00952A7F">
      <w:pPr>
        <w:jc w:val="both"/>
        <w:rPr>
          <w:rFonts w:ascii="Agenda Regular" w:hAnsi="Agenda Regular"/>
          <w:b/>
          <w:highlight w:val="green"/>
        </w:rPr>
      </w:pPr>
      <w:r w:rsidRPr="00667402">
        <w:rPr>
          <w:rFonts w:ascii="Agenda Regular" w:hAnsi="Agenda Regular"/>
          <w:b/>
          <w:highlight w:val="green"/>
        </w:rPr>
        <w:t>Reports of Breaches and Financial Irregularities, etc.</w:t>
      </w:r>
    </w:p>
    <w:p w14:paraId="2BACB9A0" w14:textId="77777777" w:rsidR="00952A7F" w:rsidRPr="00793125" w:rsidRDefault="00952A7F" w:rsidP="00CB777D">
      <w:pPr>
        <w:pStyle w:val="ListParagraph"/>
        <w:numPr>
          <w:ilvl w:val="0"/>
          <w:numId w:val="18"/>
        </w:numPr>
        <w:jc w:val="both"/>
        <w:rPr>
          <w:rFonts w:ascii="Agenda Regular" w:hAnsi="Agenda Regular"/>
          <w:bCs/>
          <w:highlight w:val="green"/>
        </w:rPr>
      </w:pPr>
    </w:p>
    <w:p w14:paraId="1C59FC14" w14:textId="3FE1772D" w:rsidR="00952A7F" w:rsidRPr="00667402" w:rsidRDefault="00952A7F" w:rsidP="00CB777D">
      <w:pPr>
        <w:pStyle w:val="ListParagraph"/>
        <w:numPr>
          <w:ilvl w:val="0"/>
          <w:numId w:val="66"/>
        </w:numPr>
        <w:jc w:val="both"/>
        <w:rPr>
          <w:rFonts w:ascii="Agenda Regular" w:hAnsi="Agenda Regular"/>
          <w:bCs/>
          <w:highlight w:val="green"/>
        </w:rPr>
      </w:pPr>
      <w:r w:rsidRPr="00667402">
        <w:rPr>
          <w:rFonts w:ascii="Agenda Regular" w:hAnsi="Agenda Regular"/>
          <w:bCs/>
          <w:highlight w:val="green"/>
        </w:rPr>
        <w:t>The [</w:t>
      </w:r>
      <w:r w:rsidR="00A4681D" w:rsidRPr="00667402">
        <w:rPr>
          <w:rFonts w:ascii="Agenda Regular" w:hAnsi="Agenda Regular"/>
          <w:bCs/>
          <w:highlight w:val="green"/>
        </w:rPr>
        <w:t>governing body of NPO</w:t>
      </w:r>
      <w:r w:rsidRPr="00667402">
        <w:rPr>
          <w:rFonts w:ascii="Agenda Regular" w:hAnsi="Agenda Regular"/>
          <w:bCs/>
          <w:highlight w:val="green"/>
        </w:rPr>
        <w:t xml:space="preserve">] </w:t>
      </w:r>
      <w:r w:rsidR="00793125">
        <w:rPr>
          <w:rFonts w:ascii="Agenda Regular" w:hAnsi="Agenda Regular"/>
          <w:bCs/>
          <w:highlight w:val="green"/>
        </w:rPr>
        <w:t>must</w:t>
      </w:r>
      <w:r w:rsidR="00793125" w:rsidRPr="00667402">
        <w:rPr>
          <w:rFonts w:ascii="Agenda Regular" w:hAnsi="Agenda Regular"/>
          <w:bCs/>
          <w:highlight w:val="green"/>
        </w:rPr>
        <w:t xml:space="preserve"> </w:t>
      </w:r>
      <w:r w:rsidRPr="00667402">
        <w:rPr>
          <w:rFonts w:ascii="Agenda Regular" w:hAnsi="Agenda Regular"/>
          <w:bCs/>
          <w:highlight w:val="green"/>
        </w:rPr>
        <w:t>establish policies and procedures for reporting any alleged misappropriation or irregularity in the financial administration of the [</w:t>
      </w:r>
      <w:r w:rsidR="00E07778" w:rsidRPr="00667402">
        <w:rPr>
          <w:rFonts w:ascii="Agenda Regular" w:hAnsi="Agenda Regular"/>
          <w:bCs/>
          <w:highlight w:val="green"/>
        </w:rPr>
        <w:t>name used to refer to the NPO per the NPO's bylaws</w:t>
      </w:r>
      <w:r w:rsidRPr="00667402">
        <w:rPr>
          <w:rFonts w:ascii="Agenda Regular" w:hAnsi="Agenda Regular"/>
          <w:bCs/>
          <w:highlight w:val="green"/>
        </w:rPr>
        <w:t xml:space="preserve">] and how these reports must be considered. The policies and procedures </w:t>
      </w:r>
      <w:r w:rsidR="00793125">
        <w:rPr>
          <w:rFonts w:ascii="Agenda Regular" w:hAnsi="Agenda Regular"/>
          <w:bCs/>
          <w:highlight w:val="green"/>
        </w:rPr>
        <w:t xml:space="preserve">must </w:t>
      </w:r>
      <w:r w:rsidR="00DB3B47">
        <w:rPr>
          <w:rFonts w:ascii="Agenda Regular" w:hAnsi="Agenda Regular"/>
          <w:bCs/>
          <w:highlight w:val="green"/>
        </w:rPr>
        <w:t xml:space="preserve">include </w:t>
      </w:r>
      <w:r w:rsidRPr="00667402">
        <w:rPr>
          <w:rFonts w:ascii="Agenda Regular" w:hAnsi="Agenda Regular"/>
          <w:bCs/>
          <w:highlight w:val="green"/>
        </w:rPr>
        <w:t>the following:</w:t>
      </w:r>
    </w:p>
    <w:p w14:paraId="432853A6" w14:textId="4F7D93EE" w:rsidR="00952A7F" w:rsidRPr="000C51AD" w:rsidRDefault="00952A7F" w:rsidP="000C51AD">
      <w:pPr>
        <w:pStyle w:val="ListParagraph"/>
        <w:numPr>
          <w:ilvl w:val="0"/>
          <w:numId w:val="56"/>
        </w:numPr>
        <w:jc w:val="both"/>
        <w:rPr>
          <w:rFonts w:ascii="Agenda Regular" w:hAnsi="Agenda Regular"/>
          <w:bCs/>
          <w:highlight w:val="green"/>
        </w:rPr>
      </w:pPr>
      <w:r w:rsidRPr="000C51AD">
        <w:rPr>
          <w:rFonts w:ascii="Agenda Regular" w:hAnsi="Agenda Regular"/>
          <w:bCs/>
          <w:highlight w:val="green"/>
        </w:rPr>
        <w:t xml:space="preserve">providing for confidential reporting of misconduct, </w:t>
      </w:r>
    </w:p>
    <w:p w14:paraId="7D1DCC9C" w14:textId="1FA0E682" w:rsidR="00952A7F" w:rsidRPr="000C51AD" w:rsidRDefault="00952A7F" w:rsidP="000C51AD">
      <w:pPr>
        <w:pStyle w:val="ListParagraph"/>
        <w:numPr>
          <w:ilvl w:val="0"/>
          <w:numId w:val="56"/>
        </w:numPr>
        <w:jc w:val="both"/>
        <w:rPr>
          <w:rFonts w:ascii="Agenda Regular" w:hAnsi="Agenda Regular"/>
          <w:bCs/>
          <w:highlight w:val="green"/>
        </w:rPr>
      </w:pPr>
      <w:r w:rsidRPr="000C51AD">
        <w:rPr>
          <w:rFonts w:ascii="Agenda Regular" w:hAnsi="Agenda Regular"/>
          <w:bCs/>
          <w:highlight w:val="green"/>
        </w:rPr>
        <w:t xml:space="preserve">recording, maintaining and safeguarding reported misconduct and any records prepared during the inquiry into or investigation of the misconduct, </w:t>
      </w:r>
    </w:p>
    <w:p w14:paraId="7B3F7D8C" w14:textId="7AB7C2EB" w:rsidR="00952A7F" w:rsidRPr="000C51AD" w:rsidRDefault="00952A7F" w:rsidP="000C51AD">
      <w:pPr>
        <w:pStyle w:val="ListParagraph"/>
        <w:numPr>
          <w:ilvl w:val="0"/>
          <w:numId w:val="56"/>
        </w:numPr>
        <w:jc w:val="both"/>
        <w:rPr>
          <w:rFonts w:ascii="Agenda Regular" w:hAnsi="Agenda Regular"/>
          <w:bCs/>
          <w:highlight w:val="green"/>
        </w:rPr>
      </w:pPr>
      <w:r w:rsidRPr="000C51AD">
        <w:rPr>
          <w:rFonts w:ascii="Agenda Regular" w:hAnsi="Agenda Regular"/>
          <w:bCs/>
          <w:highlight w:val="green"/>
        </w:rPr>
        <w:t xml:space="preserve">safeguarding the confidentiality of the person who reported the misconduct, </w:t>
      </w:r>
    </w:p>
    <w:p w14:paraId="4DC04DE2" w14:textId="76BDAC53" w:rsidR="00952A7F" w:rsidRPr="000C51AD" w:rsidRDefault="00952A7F" w:rsidP="000C51AD">
      <w:pPr>
        <w:pStyle w:val="ListParagraph"/>
        <w:numPr>
          <w:ilvl w:val="0"/>
          <w:numId w:val="56"/>
        </w:numPr>
        <w:jc w:val="both"/>
        <w:rPr>
          <w:rFonts w:ascii="Agenda Regular" w:hAnsi="Agenda Regular"/>
          <w:bCs/>
          <w:highlight w:val="green"/>
        </w:rPr>
      </w:pPr>
      <w:r w:rsidRPr="000C51AD">
        <w:rPr>
          <w:rFonts w:ascii="Agenda Regular" w:hAnsi="Agenda Regular"/>
          <w:bCs/>
          <w:highlight w:val="green"/>
        </w:rPr>
        <w:t>protecting the person who reported the misconduct from reprisals,</w:t>
      </w:r>
    </w:p>
    <w:p w14:paraId="6578B1D6" w14:textId="6588EF33" w:rsidR="00952A7F" w:rsidRPr="000C51AD" w:rsidRDefault="00952A7F" w:rsidP="000C51AD">
      <w:pPr>
        <w:pStyle w:val="ListParagraph"/>
        <w:numPr>
          <w:ilvl w:val="0"/>
          <w:numId w:val="56"/>
        </w:numPr>
        <w:jc w:val="both"/>
        <w:rPr>
          <w:rFonts w:ascii="Agenda Regular" w:hAnsi="Agenda Regular"/>
          <w:bCs/>
          <w:highlight w:val="green"/>
        </w:rPr>
      </w:pPr>
      <w:r w:rsidRPr="000C51AD">
        <w:rPr>
          <w:rFonts w:ascii="Agenda Regular" w:hAnsi="Agenda Regular"/>
          <w:bCs/>
          <w:highlight w:val="green"/>
        </w:rPr>
        <w:t xml:space="preserve">inquiring into or investigating the reported misconduct, </w:t>
      </w:r>
    </w:p>
    <w:p w14:paraId="624B5DAB" w14:textId="514D6BE4" w:rsidR="00952A7F" w:rsidRPr="000C51AD" w:rsidRDefault="00952A7F" w:rsidP="000C51AD">
      <w:pPr>
        <w:pStyle w:val="ListParagraph"/>
        <w:numPr>
          <w:ilvl w:val="0"/>
          <w:numId w:val="56"/>
        </w:numPr>
        <w:jc w:val="both"/>
        <w:rPr>
          <w:rFonts w:ascii="Agenda Regular" w:hAnsi="Agenda Regular"/>
          <w:bCs/>
          <w:highlight w:val="green"/>
        </w:rPr>
      </w:pPr>
      <w:r w:rsidRPr="000C51AD">
        <w:rPr>
          <w:rFonts w:ascii="Agenda Regular" w:hAnsi="Agenda Regular"/>
          <w:bCs/>
          <w:highlight w:val="green"/>
        </w:rPr>
        <w:t xml:space="preserve">providing fair and unbiased treatment of the person against whom a report has been made, </w:t>
      </w:r>
    </w:p>
    <w:p w14:paraId="00555DCA" w14:textId="66A0FABE" w:rsidR="00952A7F" w:rsidRPr="000C51AD" w:rsidRDefault="00952A7F" w:rsidP="000C51AD">
      <w:pPr>
        <w:pStyle w:val="ListParagraph"/>
        <w:numPr>
          <w:ilvl w:val="0"/>
          <w:numId w:val="56"/>
        </w:numPr>
        <w:jc w:val="both"/>
        <w:rPr>
          <w:rFonts w:ascii="Agenda Regular" w:hAnsi="Agenda Regular"/>
          <w:bCs/>
          <w:highlight w:val="green"/>
        </w:rPr>
      </w:pPr>
      <w:r w:rsidRPr="000C51AD">
        <w:rPr>
          <w:rFonts w:ascii="Agenda Regular" w:hAnsi="Agenda Regular"/>
          <w:bCs/>
          <w:highlight w:val="green"/>
        </w:rPr>
        <w:t xml:space="preserve">providing appropriate actions to be taken by the </w:t>
      </w:r>
      <w:r w:rsidR="00215A47">
        <w:rPr>
          <w:rFonts w:ascii="Agenda Regular" w:hAnsi="Agenda Regular"/>
          <w:bCs/>
          <w:highlight w:val="green"/>
        </w:rPr>
        <w:t>[</w:t>
      </w:r>
      <w:r w:rsidRPr="000C51AD">
        <w:rPr>
          <w:rFonts w:ascii="Agenda Regular" w:hAnsi="Agenda Regular"/>
          <w:bCs/>
          <w:highlight w:val="green"/>
        </w:rPr>
        <w:t xml:space="preserve">governing body </w:t>
      </w:r>
      <w:r w:rsidR="00215A47">
        <w:rPr>
          <w:rFonts w:ascii="Agenda Regular" w:hAnsi="Agenda Regular"/>
          <w:bCs/>
          <w:highlight w:val="green"/>
        </w:rPr>
        <w:t xml:space="preserve">of NPO] </w:t>
      </w:r>
      <w:r w:rsidRPr="000C51AD">
        <w:rPr>
          <w:rFonts w:ascii="Agenda Regular" w:hAnsi="Agenda Regular"/>
          <w:bCs/>
          <w:highlight w:val="green"/>
        </w:rPr>
        <w:t xml:space="preserve">if misconduct has occurred and the recording of these actions, and </w:t>
      </w:r>
    </w:p>
    <w:p w14:paraId="65FBBABD" w14:textId="491C42F9" w:rsidR="00952A7F" w:rsidRDefault="00952A7F">
      <w:pPr>
        <w:pStyle w:val="ListParagraph"/>
        <w:numPr>
          <w:ilvl w:val="0"/>
          <w:numId w:val="56"/>
        </w:numPr>
        <w:jc w:val="both"/>
        <w:rPr>
          <w:rFonts w:ascii="Agenda Regular" w:hAnsi="Agenda Regular"/>
          <w:bCs/>
          <w:highlight w:val="green"/>
        </w:rPr>
      </w:pPr>
      <w:r w:rsidRPr="000C51AD">
        <w:rPr>
          <w:rFonts w:ascii="Agenda Regular" w:hAnsi="Agenda Regular"/>
          <w:bCs/>
          <w:highlight w:val="green"/>
        </w:rPr>
        <w:t>communicating the by-law, policies and procedures referred to in this section to all persons involved in the activities of the NPO, including contractors and committee members.</w:t>
      </w:r>
    </w:p>
    <w:p w14:paraId="1EC31104" w14:textId="77777777" w:rsidR="00455A27" w:rsidRPr="00D07466" w:rsidRDefault="00455A27" w:rsidP="00455A27">
      <w:pPr>
        <w:jc w:val="both"/>
        <w:rPr>
          <w:rFonts w:ascii="Agenda Regular" w:hAnsi="Agenda Regular"/>
          <w:bCs/>
          <w:highlight w:val="green"/>
        </w:rPr>
      </w:pPr>
    </w:p>
    <w:p w14:paraId="4BAAC12E" w14:textId="0F38F446" w:rsidR="00455A27" w:rsidRPr="000C51AD" w:rsidRDefault="00455A27" w:rsidP="00CB777D">
      <w:pPr>
        <w:pStyle w:val="ListParagraph"/>
        <w:numPr>
          <w:ilvl w:val="0"/>
          <w:numId w:val="66"/>
        </w:numPr>
        <w:jc w:val="both"/>
        <w:rPr>
          <w:rFonts w:ascii="Agenda Regular" w:hAnsi="Agenda Regular"/>
          <w:bCs/>
          <w:highlight w:val="green"/>
        </w:rPr>
      </w:pPr>
      <w:r w:rsidRPr="000C51AD">
        <w:rPr>
          <w:rFonts w:ascii="Agenda Regular" w:hAnsi="Agenda Regular"/>
          <w:bCs/>
          <w:highlight w:val="green"/>
        </w:rPr>
        <w:t>Subject to subsection (1), if any person has reason to believe that</w:t>
      </w:r>
    </w:p>
    <w:p w14:paraId="70C1E42A" w14:textId="2F9B9075" w:rsidR="00455A27" w:rsidRPr="000C51AD" w:rsidRDefault="00455A27" w:rsidP="000C51AD">
      <w:pPr>
        <w:pStyle w:val="ListParagraph"/>
        <w:numPr>
          <w:ilvl w:val="0"/>
          <w:numId w:val="61"/>
        </w:numPr>
        <w:jc w:val="both"/>
        <w:rPr>
          <w:rFonts w:ascii="Agenda Regular" w:hAnsi="Agenda Regular"/>
          <w:bCs/>
          <w:highlight w:val="green"/>
        </w:rPr>
      </w:pPr>
      <w:r w:rsidRPr="000C51AD">
        <w:rPr>
          <w:rFonts w:ascii="Agenda Regular" w:hAnsi="Agenda Regular"/>
          <w:bCs/>
          <w:highlight w:val="green"/>
        </w:rPr>
        <w:lastRenderedPageBreak/>
        <w:t xml:space="preserve">an expenditure, liability or other transaction of the </w:t>
      </w:r>
      <w:r w:rsidR="00FE2B78" w:rsidRPr="000C51AD">
        <w:rPr>
          <w:rFonts w:ascii="Agenda Regular" w:hAnsi="Agenda Regular"/>
          <w:bCs/>
          <w:highlight w:val="green"/>
        </w:rPr>
        <w:t>NPO</w:t>
      </w:r>
      <w:r w:rsidRPr="000C51AD">
        <w:rPr>
          <w:rFonts w:ascii="Agenda Regular" w:hAnsi="Agenda Regular"/>
          <w:bCs/>
          <w:highlight w:val="green"/>
        </w:rPr>
        <w:t xml:space="preserve"> is not authorized by </w:t>
      </w:r>
      <w:r w:rsidR="006803D9">
        <w:rPr>
          <w:rFonts w:ascii="Agenda Regular" w:hAnsi="Agenda Regular"/>
          <w:bCs/>
          <w:highlight w:val="green"/>
        </w:rPr>
        <w:t>S</w:t>
      </w:r>
      <w:r w:rsidR="0002527E">
        <w:rPr>
          <w:rFonts w:ascii="Agenda Regular" w:hAnsi="Agenda Regular"/>
          <w:bCs/>
          <w:highlight w:val="green"/>
        </w:rPr>
        <w:t xml:space="preserve">ection 30, 51 and 52 of this </w:t>
      </w:r>
      <w:r w:rsidR="00FE2B78" w:rsidRPr="000C51AD">
        <w:rPr>
          <w:rFonts w:ascii="Agenda Regular" w:hAnsi="Agenda Regular"/>
          <w:bCs/>
          <w:highlight w:val="green"/>
        </w:rPr>
        <w:t xml:space="preserve">policy </w:t>
      </w:r>
      <w:r w:rsidRPr="000C51AD">
        <w:rPr>
          <w:rFonts w:ascii="Agenda Regular" w:hAnsi="Agenda Regular"/>
          <w:bCs/>
          <w:highlight w:val="green"/>
        </w:rPr>
        <w:t xml:space="preserve">or </w:t>
      </w:r>
      <w:r w:rsidR="00FE2B78" w:rsidRPr="000C51AD">
        <w:rPr>
          <w:rFonts w:ascii="Agenda Regular" w:hAnsi="Agenda Regular"/>
          <w:bCs/>
          <w:highlight w:val="green"/>
        </w:rPr>
        <w:t>any NPO by-</w:t>
      </w:r>
      <w:r w:rsidRPr="000C51AD">
        <w:rPr>
          <w:rFonts w:ascii="Agenda Regular" w:hAnsi="Agenda Regular"/>
          <w:bCs/>
          <w:highlight w:val="green"/>
        </w:rPr>
        <w:t>law</w:t>
      </w:r>
      <w:r w:rsidR="00FE2B78" w:rsidRPr="000C51AD">
        <w:rPr>
          <w:rFonts w:ascii="Agenda Regular" w:hAnsi="Agenda Regular"/>
          <w:bCs/>
          <w:highlight w:val="green"/>
        </w:rPr>
        <w:t>s and policies</w:t>
      </w:r>
      <w:r w:rsidRPr="000C51AD">
        <w:rPr>
          <w:rFonts w:ascii="Agenda Regular" w:hAnsi="Agenda Regular"/>
          <w:bCs/>
          <w:highlight w:val="green"/>
        </w:rPr>
        <w:t>,</w:t>
      </w:r>
    </w:p>
    <w:p w14:paraId="595B1305" w14:textId="53E20E53" w:rsidR="00455A27" w:rsidRPr="000C51AD" w:rsidRDefault="00455A27" w:rsidP="000C51AD">
      <w:pPr>
        <w:pStyle w:val="ListParagraph"/>
        <w:numPr>
          <w:ilvl w:val="0"/>
          <w:numId w:val="61"/>
        </w:numPr>
        <w:jc w:val="both"/>
        <w:rPr>
          <w:rFonts w:ascii="Agenda Regular" w:hAnsi="Agenda Regular"/>
          <w:bCs/>
          <w:highlight w:val="green"/>
        </w:rPr>
      </w:pPr>
      <w:r w:rsidRPr="000C51AD">
        <w:rPr>
          <w:rFonts w:ascii="Agenda Regular" w:hAnsi="Agenda Regular"/>
          <w:bCs/>
          <w:highlight w:val="green"/>
        </w:rPr>
        <w:t xml:space="preserve">there has been a theft, misappropriation or other misuse or irregularity in the funds, accounts, assets, liabilities and financial obligations of the </w:t>
      </w:r>
      <w:r w:rsidR="00FE2B78" w:rsidRPr="000C51AD">
        <w:rPr>
          <w:rFonts w:ascii="Agenda Regular" w:hAnsi="Agenda Regular"/>
          <w:bCs/>
          <w:highlight w:val="green"/>
        </w:rPr>
        <w:t>NPO</w:t>
      </w:r>
      <w:r w:rsidRPr="000C51AD">
        <w:rPr>
          <w:rFonts w:ascii="Agenda Regular" w:hAnsi="Agenda Regular"/>
          <w:bCs/>
          <w:highlight w:val="green"/>
        </w:rPr>
        <w:t>,</w:t>
      </w:r>
      <w:r w:rsidR="006558CE">
        <w:rPr>
          <w:rFonts w:ascii="Agenda Regular" w:hAnsi="Agenda Regular"/>
          <w:bCs/>
          <w:highlight w:val="green"/>
        </w:rPr>
        <w:t xml:space="preserve"> or</w:t>
      </w:r>
    </w:p>
    <w:p w14:paraId="15F59916" w14:textId="0EAB6469" w:rsidR="00455A27" w:rsidRPr="000C51AD" w:rsidRDefault="00455A27" w:rsidP="000C51AD">
      <w:pPr>
        <w:pStyle w:val="ListParagraph"/>
        <w:numPr>
          <w:ilvl w:val="0"/>
          <w:numId w:val="61"/>
        </w:numPr>
        <w:jc w:val="both"/>
        <w:rPr>
          <w:rFonts w:ascii="Agenda Regular" w:hAnsi="Agenda Regular"/>
          <w:bCs/>
          <w:highlight w:val="green"/>
        </w:rPr>
      </w:pPr>
      <w:r w:rsidRPr="000C51AD">
        <w:rPr>
          <w:rFonts w:ascii="Agenda Regular" w:hAnsi="Agenda Regular"/>
          <w:bCs/>
          <w:highlight w:val="green"/>
        </w:rPr>
        <w:t xml:space="preserve">a provision of this </w:t>
      </w:r>
      <w:r w:rsidR="00FE2B78" w:rsidRPr="000C51AD">
        <w:rPr>
          <w:rFonts w:ascii="Agenda Regular" w:hAnsi="Agenda Regular"/>
          <w:bCs/>
          <w:highlight w:val="green"/>
        </w:rPr>
        <w:t xml:space="preserve">policy or another </w:t>
      </w:r>
      <w:r w:rsidR="002142D9">
        <w:rPr>
          <w:rFonts w:ascii="Agenda Regular" w:hAnsi="Agenda Regular"/>
          <w:bCs/>
          <w:highlight w:val="green"/>
        </w:rPr>
        <w:t xml:space="preserve">policy or </w:t>
      </w:r>
      <w:r w:rsidR="00FE2B78" w:rsidRPr="000C51AD">
        <w:rPr>
          <w:rFonts w:ascii="Agenda Regular" w:hAnsi="Agenda Regular"/>
          <w:bCs/>
          <w:highlight w:val="green"/>
        </w:rPr>
        <w:t>NPO by-law ha</w:t>
      </w:r>
      <w:r w:rsidR="002142D9">
        <w:rPr>
          <w:rFonts w:ascii="Agenda Regular" w:hAnsi="Agenda Regular"/>
          <w:bCs/>
          <w:highlight w:val="green"/>
        </w:rPr>
        <w:t>s</w:t>
      </w:r>
      <w:r w:rsidR="00FE2B78" w:rsidRPr="000C51AD">
        <w:rPr>
          <w:rFonts w:ascii="Agenda Regular" w:hAnsi="Agenda Regular"/>
          <w:bCs/>
          <w:highlight w:val="green"/>
        </w:rPr>
        <w:t xml:space="preserve"> </w:t>
      </w:r>
      <w:r w:rsidRPr="000C51AD">
        <w:rPr>
          <w:rFonts w:ascii="Agenda Regular" w:hAnsi="Agenda Regular"/>
          <w:bCs/>
          <w:highlight w:val="green"/>
        </w:rPr>
        <w:t>been contravened</w:t>
      </w:r>
      <w:r w:rsidR="006558CE">
        <w:rPr>
          <w:rFonts w:ascii="Agenda Regular" w:hAnsi="Agenda Regular"/>
          <w:bCs/>
          <w:highlight w:val="green"/>
        </w:rPr>
        <w:t>.</w:t>
      </w:r>
    </w:p>
    <w:p w14:paraId="1EFCB767" w14:textId="77777777" w:rsidR="00455A27" w:rsidRPr="000C51AD" w:rsidRDefault="00455A27" w:rsidP="00455A27">
      <w:pPr>
        <w:pStyle w:val="ListParagraph"/>
        <w:ind w:left="1080"/>
        <w:jc w:val="both"/>
        <w:rPr>
          <w:rFonts w:ascii="Agenda Regular" w:hAnsi="Agenda Regular"/>
          <w:bCs/>
          <w:highlight w:val="green"/>
        </w:rPr>
      </w:pPr>
    </w:p>
    <w:p w14:paraId="06957124" w14:textId="3F7E4BCA" w:rsidR="00455A27" w:rsidRPr="00CB777D" w:rsidRDefault="00455A27" w:rsidP="00CB777D">
      <w:pPr>
        <w:ind w:firstLine="720"/>
        <w:jc w:val="both"/>
        <w:rPr>
          <w:rFonts w:ascii="Agenda Regular" w:hAnsi="Agenda Regular"/>
          <w:bCs/>
          <w:highlight w:val="green"/>
        </w:rPr>
      </w:pPr>
      <w:r w:rsidRPr="00CB777D">
        <w:rPr>
          <w:rFonts w:ascii="Agenda Regular" w:hAnsi="Agenda Regular"/>
          <w:bCs/>
          <w:highlight w:val="green"/>
        </w:rPr>
        <w:t xml:space="preserve">the person </w:t>
      </w:r>
      <w:r w:rsidR="004200EC">
        <w:rPr>
          <w:rFonts w:ascii="Agenda Regular" w:hAnsi="Agenda Regular"/>
          <w:bCs/>
          <w:highlight w:val="green"/>
        </w:rPr>
        <w:t xml:space="preserve">may </w:t>
      </w:r>
      <w:r w:rsidRPr="00CB777D">
        <w:rPr>
          <w:rFonts w:ascii="Agenda Regular" w:hAnsi="Agenda Regular"/>
          <w:bCs/>
          <w:highlight w:val="green"/>
        </w:rPr>
        <w:t>disclose the circumstances to the chair of the Audit Committee.</w:t>
      </w:r>
    </w:p>
    <w:p w14:paraId="0BDA01F4" w14:textId="77777777" w:rsidR="00455A27" w:rsidRPr="000C51AD" w:rsidRDefault="00455A27" w:rsidP="000C51AD">
      <w:pPr>
        <w:pStyle w:val="ListParagraph"/>
        <w:ind w:left="1080"/>
        <w:jc w:val="both"/>
        <w:rPr>
          <w:rFonts w:ascii="Agenda Regular" w:hAnsi="Agenda Regular"/>
          <w:bCs/>
          <w:highlight w:val="green"/>
        </w:rPr>
      </w:pPr>
    </w:p>
    <w:p w14:paraId="2E2220FC" w14:textId="78F518D3" w:rsidR="00455A27" w:rsidRPr="000C51AD" w:rsidRDefault="00455A27" w:rsidP="00CB777D">
      <w:pPr>
        <w:pStyle w:val="ListParagraph"/>
        <w:numPr>
          <w:ilvl w:val="0"/>
          <w:numId w:val="66"/>
        </w:numPr>
        <w:jc w:val="both"/>
        <w:rPr>
          <w:rFonts w:ascii="Agenda Regular" w:hAnsi="Agenda Regular"/>
          <w:bCs/>
          <w:highlight w:val="green"/>
        </w:rPr>
      </w:pPr>
      <w:r w:rsidRPr="000C51AD">
        <w:rPr>
          <w:rFonts w:ascii="Agenda Regular" w:hAnsi="Agenda Regular"/>
          <w:bCs/>
          <w:highlight w:val="green"/>
        </w:rPr>
        <w:t xml:space="preserve">If a </w:t>
      </w:r>
      <w:r w:rsidR="00D06360" w:rsidRPr="000C51AD">
        <w:rPr>
          <w:rFonts w:ascii="Agenda Regular" w:hAnsi="Agenda Regular"/>
          <w:bCs/>
          <w:highlight w:val="green"/>
        </w:rPr>
        <w:t>member of [governing body of NPO]</w:t>
      </w:r>
      <w:r w:rsidRPr="000C51AD">
        <w:rPr>
          <w:rFonts w:ascii="Agenda Regular" w:hAnsi="Agenda Regular"/>
          <w:bCs/>
          <w:highlight w:val="green"/>
        </w:rPr>
        <w:t xml:space="preserve"> becomes aware of any circumstances described under subsection (1), the </w:t>
      </w:r>
      <w:r w:rsidR="00150E1F" w:rsidRPr="000C51AD">
        <w:rPr>
          <w:rFonts w:ascii="Agenda Regular" w:hAnsi="Agenda Regular"/>
          <w:bCs/>
          <w:highlight w:val="green"/>
        </w:rPr>
        <w:t>member of [governing body of NPO]</w:t>
      </w:r>
      <w:r w:rsidR="00D06360" w:rsidRPr="000C51AD">
        <w:rPr>
          <w:rFonts w:ascii="Agenda Regular" w:hAnsi="Agenda Regular"/>
          <w:bCs/>
          <w:highlight w:val="green"/>
        </w:rPr>
        <w:t xml:space="preserve"> </w:t>
      </w:r>
      <w:r w:rsidRPr="000C51AD">
        <w:rPr>
          <w:rFonts w:ascii="Agenda Regular" w:hAnsi="Agenda Regular"/>
          <w:bCs/>
          <w:highlight w:val="green"/>
        </w:rPr>
        <w:t>must report them to the chair of the Audit Committee.</w:t>
      </w:r>
    </w:p>
    <w:p w14:paraId="5749DE71" w14:textId="77777777" w:rsidR="00455A27" w:rsidRPr="000C51AD" w:rsidRDefault="00455A27" w:rsidP="000C51AD">
      <w:pPr>
        <w:pStyle w:val="ListParagraph"/>
        <w:ind w:left="1080"/>
        <w:jc w:val="both"/>
        <w:rPr>
          <w:rFonts w:ascii="Agenda Regular" w:hAnsi="Agenda Regular"/>
          <w:bCs/>
          <w:highlight w:val="green"/>
        </w:rPr>
      </w:pPr>
    </w:p>
    <w:p w14:paraId="2C805899" w14:textId="6DC6477E" w:rsidR="00455A27" w:rsidRPr="000C51AD" w:rsidRDefault="00455A27" w:rsidP="00CB777D">
      <w:pPr>
        <w:pStyle w:val="ListParagraph"/>
        <w:numPr>
          <w:ilvl w:val="0"/>
          <w:numId w:val="66"/>
        </w:numPr>
        <w:jc w:val="both"/>
        <w:rPr>
          <w:rFonts w:ascii="Agenda Regular" w:hAnsi="Agenda Regular"/>
          <w:bCs/>
          <w:highlight w:val="green"/>
        </w:rPr>
      </w:pPr>
      <w:r w:rsidRPr="000C51AD">
        <w:rPr>
          <w:rFonts w:ascii="Agenda Regular" w:hAnsi="Agenda Regular"/>
          <w:bCs/>
          <w:highlight w:val="green"/>
        </w:rPr>
        <w:t xml:space="preserve">If an officer, employee, contractor or agent of the </w:t>
      </w:r>
      <w:r w:rsidR="00221489" w:rsidRPr="000C51AD">
        <w:rPr>
          <w:rFonts w:ascii="Agenda Regular" w:hAnsi="Agenda Regular"/>
          <w:bCs/>
          <w:highlight w:val="green"/>
        </w:rPr>
        <w:t>NPO</w:t>
      </w:r>
      <w:r w:rsidRPr="000C51AD">
        <w:rPr>
          <w:rFonts w:ascii="Agenda Regular" w:hAnsi="Agenda Regular"/>
          <w:bCs/>
          <w:highlight w:val="green"/>
        </w:rPr>
        <w:t xml:space="preserve"> becomes aware of any circumstances described under subsection (</w:t>
      </w:r>
      <w:r w:rsidR="000B4640">
        <w:rPr>
          <w:rFonts w:ascii="Agenda Regular" w:hAnsi="Agenda Regular"/>
          <w:bCs/>
          <w:highlight w:val="green"/>
        </w:rPr>
        <w:t>2</w:t>
      </w:r>
      <w:r w:rsidRPr="000C51AD">
        <w:rPr>
          <w:rFonts w:ascii="Agenda Regular" w:hAnsi="Agenda Regular"/>
          <w:bCs/>
          <w:highlight w:val="green"/>
        </w:rPr>
        <w:t xml:space="preserve">), the officer, employee, contractor or agent, as the case may be, must report them to the </w:t>
      </w:r>
      <w:r w:rsidR="00D81655" w:rsidRPr="000C51AD">
        <w:rPr>
          <w:rFonts w:ascii="Agenda Regular" w:hAnsi="Agenda Regular"/>
          <w:bCs/>
          <w:highlight w:val="green"/>
        </w:rPr>
        <w:t>e</w:t>
      </w:r>
      <w:r w:rsidR="00221489" w:rsidRPr="000C51AD">
        <w:rPr>
          <w:rFonts w:ascii="Agenda Regular" w:hAnsi="Agenda Regular"/>
          <w:bCs/>
          <w:highlight w:val="green"/>
        </w:rPr>
        <w:t xml:space="preserve">xecutive </w:t>
      </w:r>
      <w:r w:rsidR="00D81655" w:rsidRPr="000C51AD">
        <w:rPr>
          <w:rFonts w:ascii="Agenda Regular" w:hAnsi="Agenda Regular"/>
          <w:bCs/>
          <w:highlight w:val="green"/>
        </w:rPr>
        <w:t>d</w:t>
      </w:r>
      <w:r w:rsidR="00221489" w:rsidRPr="000C51AD">
        <w:rPr>
          <w:rFonts w:ascii="Agenda Regular" w:hAnsi="Agenda Regular"/>
          <w:bCs/>
          <w:highlight w:val="green"/>
        </w:rPr>
        <w:t xml:space="preserve">irector </w:t>
      </w:r>
      <w:r w:rsidRPr="000C51AD">
        <w:rPr>
          <w:rFonts w:ascii="Agenda Regular" w:hAnsi="Agenda Regular"/>
          <w:bCs/>
          <w:highlight w:val="green"/>
        </w:rPr>
        <w:t>or the chair of the Audit Committee.</w:t>
      </w:r>
    </w:p>
    <w:p w14:paraId="66FB5C2A" w14:textId="77777777" w:rsidR="00D81655" w:rsidRPr="000C51AD" w:rsidRDefault="00D81655" w:rsidP="00D81655">
      <w:pPr>
        <w:jc w:val="both"/>
        <w:rPr>
          <w:rFonts w:ascii="Agenda Regular" w:hAnsi="Agenda Regular"/>
          <w:b/>
          <w:highlight w:val="green"/>
        </w:rPr>
      </w:pPr>
      <w:r w:rsidRPr="000C51AD">
        <w:rPr>
          <w:rFonts w:ascii="Agenda Regular" w:hAnsi="Agenda Regular"/>
          <w:b/>
          <w:highlight w:val="green"/>
        </w:rPr>
        <w:t>Inquiry into Report</w:t>
      </w:r>
    </w:p>
    <w:p w14:paraId="2E9E81EF" w14:textId="3AB6620E" w:rsidR="00D81655" w:rsidRPr="000C51AD" w:rsidRDefault="00D81655" w:rsidP="00D81655">
      <w:pPr>
        <w:pStyle w:val="ListParagraph"/>
        <w:numPr>
          <w:ilvl w:val="0"/>
          <w:numId w:val="18"/>
        </w:numPr>
        <w:jc w:val="both"/>
        <w:rPr>
          <w:rFonts w:ascii="Agenda Regular" w:hAnsi="Agenda Regular"/>
          <w:bCs/>
          <w:highlight w:val="green"/>
        </w:rPr>
      </w:pPr>
      <w:r w:rsidRPr="000C51AD">
        <w:rPr>
          <w:rFonts w:ascii="Agenda Regular" w:hAnsi="Agenda Regular"/>
          <w:bCs/>
          <w:highlight w:val="green"/>
        </w:rPr>
        <w:t xml:space="preserve">(1)   If a report is made to the executive director under </w:t>
      </w:r>
      <w:r w:rsidR="00483546">
        <w:rPr>
          <w:rFonts w:ascii="Agenda Regular" w:hAnsi="Agenda Regular"/>
          <w:bCs/>
          <w:highlight w:val="green"/>
        </w:rPr>
        <w:t>S</w:t>
      </w:r>
      <w:r w:rsidRPr="000C51AD">
        <w:rPr>
          <w:rFonts w:ascii="Agenda Regular" w:hAnsi="Agenda Regular"/>
          <w:bCs/>
          <w:highlight w:val="green"/>
        </w:rPr>
        <w:t>ection 17 (</w:t>
      </w:r>
      <w:r w:rsidR="007276CA">
        <w:rPr>
          <w:rFonts w:ascii="Agenda Regular" w:hAnsi="Agenda Regular"/>
          <w:bCs/>
          <w:highlight w:val="green"/>
        </w:rPr>
        <w:t>4</w:t>
      </w:r>
      <w:r w:rsidRPr="000C51AD">
        <w:rPr>
          <w:rFonts w:ascii="Agenda Regular" w:hAnsi="Agenda Regular"/>
          <w:bCs/>
          <w:highlight w:val="green"/>
        </w:rPr>
        <w:t>), the executive director must inquire into the circumstances reported and report the findings to the Audit Committee as soon as practicable.</w:t>
      </w:r>
    </w:p>
    <w:p w14:paraId="1DB715CD" w14:textId="77777777" w:rsidR="00D81655" w:rsidRPr="000C51AD" w:rsidRDefault="00D81655" w:rsidP="000C51AD">
      <w:pPr>
        <w:pStyle w:val="ListParagraph"/>
        <w:jc w:val="both"/>
        <w:rPr>
          <w:rFonts w:ascii="Agenda Regular" w:hAnsi="Agenda Regular"/>
          <w:bCs/>
          <w:highlight w:val="green"/>
        </w:rPr>
      </w:pPr>
    </w:p>
    <w:p w14:paraId="39E56379" w14:textId="01DC7FF7" w:rsidR="00D81655" w:rsidRPr="000C51AD" w:rsidRDefault="00D81655" w:rsidP="00D81655">
      <w:pPr>
        <w:pStyle w:val="ListParagraph"/>
        <w:numPr>
          <w:ilvl w:val="0"/>
          <w:numId w:val="58"/>
        </w:numPr>
        <w:jc w:val="both"/>
        <w:rPr>
          <w:rFonts w:ascii="Agenda Regular" w:hAnsi="Agenda Regular"/>
          <w:bCs/>
          <w:highlight w:val="green"/>
        </w:rPr>
      </w:pPr>
      <w:r w:rsidRPr="000C51AD">
        <w:rPr>
          <w:rFonts w:ascii="Agenda Regular" w:hAnsi="Agenda Regular"/>
          <w:bCs/>
          <w:highlight w:val="green"/>
        </w:rPr>
        <w:t xml:space="preserve">If a report is made to the chair of the Audit Committee under </w:t>
      </w:r>
      <w:r w:rsidR="00483546">
        <w:rPr>
          <w:rFonts w:ascii="Agenda Regular" w:hAnsi="Agenda Regular"/>
          <w:bCs/>
          <w:highlight w:val="green"/>
        </w:rPr>
        <w:t>S</w:t>
      </w:r>
      <w:r w:rsidRPr="000C51AD">
        <w:rPr>
          <w:rFonts w:ascii="Agenda Regular" w:hAnsi="Agenda Regular"/>
          <w:bCs/>
          <w:highlight w:val="green"/>
        </w:rPr>
        <w:t>ection 17, the chair must inquire into the circumstances reported and report the findings to the Audit Committee as soon as practicable.</w:t>
      </w:r>
    </w:p>
    <w:p w14:paraId="441EC4F4" w14:textId="77777777" w:rsidR="00D81655" w:rsidRPr="000C51AD" w:rsidRDefault="00D81655" w:rsidP="000C51AD">
      <w:pPr>
        <w:pStyle w:val="ListParagraph"/>
        <w:ind w:left="1080"/>
        <w:jc w:val="both"/>
        <w:rPr>
          <w:rFonts w:ascii="Agenda Regular" w:hAnsi="Agenda Regular"/>
          <w:bCs/>
          <w:highlight w:val="green"/>
        </w:rPr>
      </w:pPr>
    </w:p>
    <w:p w14:paraId="7201AF0B" w14:textId="247BDB35" w:rsidR="00F41081" w:rsidRPr="000C51AD" w:rsidRDefault="00D81655" w:rsidP="00D81655">
      <w:pPr>
        <w:pStyle w:val="ListParagraph"/>
        <w:numPr>
          <w:ilvl w:val="0"/>
          <w:numId w:val="58"/>
        </w:numPr>
        <w:jc w:val="both"/>
        <w:rPr>
          <w:rFonts w:ascii="Agenda Regular" w:hAnsi="Agenda Regular"/>
          <w:bCs/>
          <w:highlight w:val="green"/>
        </w:rPr>
      </w:pPr>
      <w:r w:rsidRPr="000C51AD">
        <w:rPr>
          <w:rFonts w:ascii="Agenda Regular" w:hAnsi="Agenda Regular"/>
          <w:bCs/>
          <w:highlight w:val="green"/>
        </w:rPr>
        <w:t>The Audit Committee may make a further inquiry into any findings reported to it under this section but, in any event, must make a report to the [governing body of NPO] respecting any circumstances reported to the Committee under this section, including the Committee’s recommendations, if any.</w:t>
      </w:r>
    </w:p>
    <w:p w14:paraId="762F820F" w14:textId="77777777" w:rsidR="00EA12A1" w:rsidRPr="000C51AD" w:rsidRDefault="00EA12A1" w:rsidP="00EA12A1">
      <w:pPr>
        <w:rPr>
          <w:rFonts w:ascii="Agenda Regular" w:hAnsi="Agenda Regular"/>
          <w:b/>
          <w:highlight w:val="green"/>
        </w:rPr>
      </w:pPr>
      <w:r w:rsidRPr="000C51AD">
        <w:rPr>
          <w:rFonts w:ascii="Agenda Regular" w:hAnsi="Agenda Regular"/>
          <w:b/>
          <w:highlight w:val="green"/>
        </w:rPr>
        <w:t>Protection of Parties</w:t>
      </w:r>
    </w:p>
    <w:p w14:paraId="179D7A1B" w14:textId="0325E826" w:rsidR="00EA12A1" w:rsidRPr="000C51AD" w:rsidRDefault="00EA12A1" w:rsidP="000C51AD">
      <w:pPr>
        <w:pStyle w:val="ListParagraph"/>
        <w:numPr>
          <w:ilvl w:val="0"/>
          <w:numId w:val="18"/>
        </w:numPr>
        <w:jc w:val="both"/>
        <w:rPr>
          <w:rFonts w:ascii="Agenda Regular" w:hAnsi="Agenda Regular"/>
          <w:bCs/>
          <w:highlight w:val="green"/>
        </w:rPr>
      </w:pPr>
      <w:r w:rsidRPr="000C51AD">
        <w:rPr>
          <w:rFonts w:ascii="Agenda Regular" w:hAnsi="Agenda Regular"/>
          <w:bCs/>
          <w:highlight w:val="green"/>
        </w:rPr>
        <w:t xml:space="preserve">(1)    All reasonable steps must be taken by the executive director, the members of the Audit Committee and the [governing body of NPO] to ensure that the identity of the person who makes a report under </w:t>
      </w:r>
      <w:r w:rsidR="00483546">
        <w:rPr>
          <w:rFonts w:ascii="Agenda Regular" w:hAnsi="Agenda Regular"/>
          <w:bCs/>
          <w:highlight w:val="green"/>
        </w:rPr>
        <w:t>S</w:t>
      </w:r>
      <w:r w:rsidRPr="000C51AD">
        <w:rPr>
          <w:rFonts w:ascii="Agenda Regular" w:hAnsi="Agenda Regular"/>
          <w:bCs/>
          <w:highlight w:val="green"/>
        </w:rPr>
        <w:t>ection 17 is kept confidential to the extent practicable in all the circumstances.</w:t>
      </w:r>
    </w:p>
    <w:p w14:paraId="0F620CA4" w14:textId="60479CDF" w:rsidR="00EA12A1" w:rsidRPr="000C51AD" w:rsidRDefault="00EA12A1" w:rsidP="000C51AD">
      <w:pPr>
        <w:pStyle w:val="ListParagraph"/>
        <w:numPr>
          <w:ilvl w:val="0"/>
          <w:numId w:val="59"/>
        </w:numPr>
        <w:jc w:val="both"/>
        <w:rPr>
          <w:rFonts w:ascii="Agenda Regular" w:hAnsi="Agenda Regular"/>
          <w:bCs/>
          <w:highlight w:val="green"/>
        </w:rPr>
      </w:pPr>
      <w:r w:rsidRPr="000C51AD">
        <w:rPr>
          <w:rFonts w:ascii="Agenda Regular" w:hAnsi="Agenda Regular"/>
          <w:bCs/>
          <w:highlight w:val="green"/>
        </w:rPr>
        <w:t xml:space="preserve">A person who makes a report in good faith under </w:t>
      </w:r>
      <w:r w:rsidR="00483546">
        <w:rPr>
          <w:rFonts w:ascii="Agenda Regular" w:hAnsi="Agenda Regular"/>
          <w:bCs/>
          <w:highlight w:val="green"/>
        </w:rPr>
        <w:t>S</w:t>
      </w:r>
      <w:r w:rsidRPr="000C51AD">
        <w:rPr>
          <w:rFonts w:ascii="Agenda Regular" w:hAnsi="Agenda Regular"/>
          <w:bCs/>
          <w:highlight w:val="green"/>
        </w:rPr>
        <w:t>ection 17 must not be subjected to any form of reprisal by the NPO or by a director, officer, employee, contractor or agent of the NPO as a result of making that report.</w:t>
      </w:r>
    </w:p>
    <w:p w14:paraId="3F8BB736" w14:textId="7FAC5BDF" w:rsidR="00EA12A1" w:rsidRPr="000C51AD" w:rsidRDefault="00EA12A1" w:rsidP="000C51AD">
      <w:pPr>
        <w:pStyle w:val="ListParagraph"/>
        <w:numPr>
          <w:ilvl w:val="0"/>
          <w:numId w:val="59"/>
        </w:numPr>
        <w:jc w:val="both"/>
        <w:rPr>
          <w:rFonts w:ascii="Agenda Regular" w:hAnsi="Agenda Regular"/>
          <w:bCs/>
          <w:highlight w:val="green"/>
        </w:rPr>
      </w:pPr>
      <w:r w:rsidRPr="000C51AD">
        <w:rPr>
          <w:rFonts w:ascii="Agenda Regular" w:hAnsi="Agenda Regular"/>
          <w:bCs/>
          <w:highlight w:val="green"/>
        </w:rPr>
        <w:t>The executive director and the chair of the Audit Committee must take all necessary steps to ensure that subsection (2) is not contravened and must report any contravention or suspected contravention to the [governing body of NPO].</w:t>
      </w:r>
    </w:p>
    <w:p w14:paraId="346FF5CF" w14:textId="77777777" w:rsidR="00EA12A1" w:rsidRPr="000C51AD" w:rsidRDefault="00EA12A1" w:rsidP="00EA12A1">
      <w:pPr>
        <w:jc w:val="both"/>
        <w:rPr>
          <w:rFonts w:ascii="Agenda Regular" w:hAnsi="Agenda Regular"/>
          <w:bCs/>
        </w:rPr>
      </w:pPr>
    </w:p>
    <w:p w14:paraId="45A521D2" w14:textId="77777777" w:rsidR="00F41081" w:rsidRPr="000C51AD" w:rsidRDefault="00F41081" w:rsidP="00F41081">
      <w:pPr>
        <w:jc w:val="both"/>
        <w:rPr>
          <w:rFonts w:ascii="Agenda Regular" w:hAnsi="Agenda Regular"/>
          <w:b/>
          <w:highlight w:val="green"/>
        </w:rPr>
      </w:pPr>
      <w:r w:rsidRPr="000C51AD">
        <w:rPr>
          <w:rFonts w:ascii="Agenda Regular" w:hAnsi="Agenda Regular"/>
          <w:b/>
          <w:highlight w:val="green"/>
        </w:rPr>
        <w:t>Organizational Structure</w:t>
      </w:r>
    </w:p>
    <w:p w14:paraId="6B0F539F" w14:textId="4C46EDEF" w:rsidR="00F41081" w:rsidRPr="000C51AD" w:rsidRDefault="00F41081" w:rsidP="000C51AD">
      <w:pPr>
        <w:pStyle w:val="ListParagraph"/>
        <w:numPr>
          <w:ilvl w:val="0"/>
          <w:numId w:val="18"/>
        </w:numPr>
        <w:jc w:val="both"/>
        <w:rPr>
          <w:rFonts w:ascii="Agenda Regular" w:hAnsi="Agenda Regular"/>
          <w:bCs/>
          <w:highlight w:val="green"/>
        </w:rPr>
      </w:pPr>
      <w:r w:rsidRPr="000C51AD">
        <w:rPr>
          <w:rFonts w:ascii="Agenda Regular" w:hAnsi="Agenda Regular"/>
          <w:bCs/>
          <w:highlight w:val="green"/>
        </w:rPr>
        <w:lastRenderedPageBreak/>
        <w:t>(1) The [</w:t>
      </w:r>
      <w:r w:rsidR="00A4681D" w:rsidRPr="000C51AD">
        <w:rPr>
          <w:rFonts w:ascii="Agenda Regular" w:hAnsi="Agenda Regular"/>
          <w:bCs/>
          <w:highlight w:val="green"/>
        </w:rPr>
        <w:t>governing body of NPO</w:t>
      </w:r>
      <w:r w:rsidRPr="000C51AD">
        <w:rPr>
          <w:rFonts w:ascii="Agenda Regular" w:hAnsi="Agenda Regular"/>
          <w:bCs/>
          <w:highlight w:val="green"/>
        </w:rPr>
        <w:t xml:space="preserve">] </w:t>
      </w:r>
      <w:r w:rsidR="007276CA">
        <w:rPr>
          <w:rFonts w:ascii="Agenda Regular" w:hAnsi="Agenda Regular"/>
          <w:bCs/>
          <w:highlight w:val="green"/>
        </w:rPr>
        <w:t>must</w:t>
      </w:r>
      <w:r w:rsidR="007276CA" w:rsidRPr="000C51AD">
        <w:rPr>
          <w:rFonts w:ascii="Agenda Regular" w:hAnsi="Agenda Regular"/>
          <w:bCs/>
          <w:highlight w:val="green"/>
        </w:rPr>
        <w:t xml:space="preserve"> </w:t>
      </w:r>
      <w:r w:rsidR="007276CA">
        <w:rPr>
          <w:rFonts w:ascii="Agenda Regular" w:hAnsi="Agenda Regular"/>
          <w:bCs/>
          <w:highlight w:val="green"/>
        </w:rPr>
        <w:t xml:space="preserve">approve </w:t>
      </w:r>
      <w:r w:rsidRPr="000C51AD">
        <w:rPr>
          <w:rFonts w:ascii="Agenda Regular" w:hAnsi="Agenda Regular"/>
          <w:bCs/>
          <w:highlight w:val="green"/>
        </w:rPr>
        <w:t xml:space="preserve">a current organization chart </w:t>
      </w:r>
      <w:r w:rsidR="007276CA">
        <w:rPr>
          <w:rFonts w:ascii="Agenda Regular" w:hAnsi="Agenda Regular"/>
          <w:bCs/>
          <w:highlight w:val="green"/>
        </w:rPr>
        <w:t xml:space="preserve">established by [Executive Director] of the </w:t>
      </w:r>
      <w:r w:rsidRPr="000C51AD">
        <w:rPr>
          <w:rFonts w:ascii="Agenda Regular" w:hAnsi="Agenda Regular"/>
          <w:bCs/>
          <w:highlight w:val="green"/>
        </w:rPr>
        <w:t>[</w:t>
      </w:r>
      <w:r w:rsidR="00127282" w:rsidRPr="000C51AD">
        <w:rPr>
          <w:rFonts w:ascii="Agenda Regular" w:hAnsi="Agenda Regular"/>
          <w:bCs/>
          <w:highlight w:val="green"/>
        </w:rPr>
        <w:t>name used to refer to the NPO per the NPO's bylaws</w:t>
      </w:r>
      <w:r w:rsidRPr="000C51AD">
        <w:rPr>
          <w:rFonts w:ascii="Agenda Regular" w:hAnsi="Agenda Regular"/>
          <w:bCs/>
          <w:highlight w:val="green"/>
        </w:rPr>
        <w:t>].</w:t>
      </w:r>
    </w:p>
    <w:p w14:paraId="7DAC8120" w14:textId="77777777" w:rsidR="00A612FA" w:rsidRDefault="00A612FA" w:rsidP="00A612FA">
      <w:pPr>
        <w:pStyle w:val="ListParagraph"/>
        <w:jc w:val="both"/>
        <w:rPr>
          <w:rFonts w:ascii="Agenda Regular" w:hAnsi="Agenda Regular"/>
          <w:bCs/>
        </w:rPr>
      </w:pPr>
    </w:p>
    <w:p w14:paraId="1974F3CF" w14:textId="4F9BB0FF" w:rsidR="00A612FA" w:rsidRPr="000C51AD" w:rsidRDefault="00A612FA" w:rsidP="000C51AD">
      <w:pPr>
        <w:pStyle w:val="ListParagraph"/>
        <w:numPr>
          <w:ilvl w:val="0"/>
          <w:numId w:val="60"/>
        </w:numPr>
        <w:jc w:val="both"/>
        <w:rPr>
          <w:rFonts w:ascii="Agenda Regular" w:hAnsi="Agenda Regular"/>
          <w:bCs/>
        </w:rPr>
      </w:pPr>
      <w:r w:rsidRPr="000C51AD">
        <w:rPr>
          <w:rFonts w:ascii="Agenda Regular" w:hAnsi="Agenda Regular"/>
          <w:bCs/>
        </w:rPr>
        <w:t>The organization chart under subsection (1) must include the following information:</w:t>
      </w:r>
    </w:p>
    <w:p w14:paraId="36BA0AD7" w14:textId="4C394D74" w:rsidR="00A612FA" w:rsidRPr="000C51AD" w:rsidRDefault="00A612FA" w:rsidP="000C51AD">
      <w:pPr>
        <w:pStyle w:val="ListParagraph"/>
        <w:numPr>
          <w:ilvl w:val="0"/>
          <w:numId w:val="62"/>
        </w:numPr>
        <w:jc w:val="both"/>
        <w:rPr>
          <w:rFonts w:ascii="Agenda Regular" w:hAnsi="Agenda Regular"/>
          <w:bCs/>
        </w:rPr>
      </w:pPr>
      <w:r w:rsidRPr="000C51AD">
        <w:rPr>
          <w:rFonts w:ascii="Agenda Regular" w:hAnsi="Agenda Regular"/>
          <w:bCs/>
        </w:rPr>
        <w:t>all governance, management and administrative systems of the organization and their linkages;</w:t>
      </w:r>
      <w:r w:rsidR="00787768">
        <w:rPr>
          <w:rFonts w:ascii="Agenda Regular" w:hAnsi="Agenda Regular"/>
          <w:bCs/>
        </w:rPr>
        <w:t xml:space="preserve"> and</w:t>
      </w:r>
    </w:p>
    <w:p w14:paraId="71AFA669" w14:textId="34E0B7C6" w:rsidR="00A612FA" w:rsidRPr="00787768" w:rsidRDefault="00A612FA" w:rsidP="00787768">
      <w:pPr>
        <w:pStyle w:val="ListParagraph"/>
        <w:numPr>
          <w:ilvl w:val="0"/>
          <w:numId w:val="62"/>
        </w:numPr>
        <w:jc w:val="both"/>
        <w:rPr>
          <w:rFonts w:ascii="Agenda Regular" w:hAnsi="Agenda Regular"/>
          <w:bCs/>
        </w:rPr>
      </w:pPr>
      <w:r w:rsidRPr="00787768">
        <w:rPr>
          <w:rFonts w:ascii="Agenda Regular" w:hAnsi="Agenda Regular"/>
          <w:bCs/>
        </w:rPr>
        <w:t>all governance, management and administrative positions at each level of the organization of these systems including</w:t>
      </w:r>
      <w:r w:rsidR="0044612B" w:rsidRPr="00787768">
        <w:rPr>
          <w:rFonts w:ascii="Agenda Regular" w:hAnsi="Agenda Regular"/>
          <w:bCs/>
        </w:rPr>
        <w:t>:</w:t>
      </w:r>
    </w:p>
    <w:p w14:paraId="7A901030" w14:textId="77777777" w:rsidR="00A612FA" w:rsidRPr="000C51AD" w:rsidRDefault="00A612FA" w:rsidP="00A612FA">
      <w:pPr>
        <w:pStyle w:val="ListParagraph"/>
        <w:numPr>
          <w:ilvl w:val="0"/>
          <w:numId w:val="4"/>
        </w:numPr>
        <w:ind w:left="2160"/>
        <w:jc w:val="both"/>
        <w:rPr>
          <w:rFonts w:ascii="Agenda Regular" w:hAnsi="Agenda Regular"/>
          <w:bCs/>
        </w:rPr>
      </w:pPr>
      <w:r w:rsidRPr="000C51AD">
        <w:rPr>
          <w:rFonts w:ascii="Agenda Regular" w:hAnsi="Agenda Regular"/>
          <w:bCs/>
        </w:rPr>
        <w:t>the governing body, audit committee and all other committees of the governing body and the officers and employees of the [name used to refer to the NPO per the NPO's bylaws], and</w:t>
      </w:r>
    </w:p>
    <w:p w14:paraId="03C9FFFF" w14:textId="77777777" w:rsidR="00A612FA" w:rsidRPr="000C51AD" w:rsidRDefault="00A612FA" w:rsidP="00A612FA">
      <w:pPr>
        <w:pStyle w:val="ListParagraph"/>
        <w:numPr>
          <w:ilvl w:val="0"/>
          <w:numId w:val="4"/>
        </w:numPr>
        <w:ind w:left="2160"/>
        <w:jc w:val="both"/>
        <w:rPr>
          <w:rFonts w:ascii="Agenda Regular" w:hAnsi="Agenda Regular"/>
          <w:bCs/>
        </w:rPr>
      </w:pPr>
      <w:r w:rsidRPr="000C51AD">
        <w:rPr>
          <w:rFonts w:ascii="Agenda Regular" w:hAnsi="Agenda Regular"/>
          <w:bCs/>
        </w:rPr>
        <w:t>the principal lines of authority and responsibility between the governing body, the committees, officers and employees.</w:t>
      </w:r>
    </w:p>
    <w:p w14:paraId="3D022A1A" w14:textId="64032713" w:rsidR="00837A1D" w:rsidRDefault="00837A1D" w:rsidP="0085546B">
      <w:pPr>
        <w:jc w:val="both"/>
        <w:rPr>
          <w:rFonts w:ascii="Agenda Regular" w:hAnsi="Agenda Regular"/>
          <w:b/>
        </w:rPr>
      </w:pPr>
      <w:r>
        <w:rPr>
          <w:rFonts w:ascii="Agenda Regular" w:hAnsi="Agenda Regular"/>
          <w:b/>
        </w:rPr>
        <w:t>Financial Management System Review</w:t>
      </w:r>
    </w:p>
    <w:p w14:paraId="0CB07745" w14:textId="487FA504" w:rsidR="00837A1D" w:rsidRPr="000C51AD" w:rsidRDefault="00863454" w:rsidP="00863454">
      <w:pPr>
        <w:pStyle w:val="ListParagraph"/>
        <w:numPr>
          <w:ilvl w:val="0"/>
          <w:numId w:val="18"/>
        </w:numPr>
        <w:jc w:val="both"/>
        <w:rPr>
          <w:rFonts w:ascii="Agenda Regular" w:hAnsi="Agenda Regular"/>
          <w:b/>
        </w:rPr>
      </w:pPr>
      <w:r w:rsidRPr="000C51AD">
        <w:rPr>
          <w:rFonts w:ascii="Agenda Regular" w:hAnsi="Agenda Regular"/>
          <w:bCs/>
        </w:rPr>
        <w:t>(1)</w:t>
      </w:r>
      <w:r>
        <w:rPr>
          <w:rFonts w:ascii="Agenda Regular" w:hAnsi="Agenda Regular"/>
          <w:b/>
        </w:rPr>
        <w:t xml:space="preserve"> </w:t>
      </w:r>
      <w:r w:rsidRPr="00417CC9">
        <w:rPr>
          <w:rFonts w:ascii="Agenda Regular" w:hAnsi="Agenda Regular"/>
          <w:bCs/>
        </w:rPr>
        <w:t>The [</w:t>
      </w:r>
      <w:r w:rsidR="00A4681D">
        <w:rPr>
          <w:rFonts w:ascii="Agenda Regular" w:hAnsi="Agenda Regular"/>
          <w:bCs/>
        </w:rPr>
        <w:t>governing body of NPO</w:t>
      </w:r>
      <w:r w:rsidRPr="00417CC9">
        <w:rPr>
          <w:rFonts w:ascii="Agenda Regular" w:hAnsi="Agenda Regular"/>
          <w:bCs/>
        </w:rPr>
        <w:t>]</w:t>
      </w:r>
      <w:r w:rsidR="00F53264">
        <w:rPr>
          <w:rFonts w:ascii="Agenda Regular" w:hAnsi="Agenda Regular"/>
          <w:bCs/>
        </w:rPr>
        <w:t xml:space="preserve"> </w:t>
      </w:r>
      <w:r w:rsidR="007276CA">
        <w:rPr>
          <w:rFonts w:ascii="Agenda Regular" w:hAnsi="Agenda Regular"/>
          <w:bCs/>
        </w:rPr>
        <w:t xml:space="preserve">must establish </w:t>
      </w:r>
      <w:r w:rsidR="00F53264">
        <w:rPr>
          <w:rFonts w:ascii="Agenda Regular" w:hAnsi="Agenda Regular"/>
          <w:bCs/>
        </w:rPr>
        <w:t>policies and procedures respecting annual review of the financial management system of the NPO.</w:t>
      </w:r>
    </w:p>
    <w:p w14:paraId="5E1BA643" w14:textId="09C2D5DF" w:rsidR="00A27E4F" w:rsidRDefault="00A27E4F" w:rsidP="00A27E4F">
      <w:pPr>
        <w:jc w:val="both"/>
        <w:rPr>
          <w:rFonts w:ascii="Agenda Regular" w:hAnsi="Agenda Regular"/>
          <w:b/>
        </w:rPr>
      </w:pPr>
      <w:r>
        <w:rPr>
          <w:rFonts w:ascii="Agenda Regular" w:hAnsi="Agenda Regular"/>
          <w:b/>
        </w:rPr>
        <w:t>Manual Journal Entries</w:t>
      </w:r>
    </w:p>
    <w:p w14:paraId="7DF9A7F4" w14:textId="32DF99DE" w:rsidR="001A05BF" w:rsidRPr="008E2BCC" w:rsidRDefault="00A27E4F" w:rsidP="008E2BCC">
      <w:pPr>
        <w:pStyle w:val="ListParagraph"/>
        <w:numPr>
          <w:ilvl w:val="0"/>
          <w:numId w:val="18"/>
        </w:numPr>
        <w:jc w:val="both"/>
        <w:rPr>
          <w:rFonts w:ascii="Agenda Regular" w:hAnsi="Agenda Regular"/>
          <w:bCs/>
        </w:rPr>
      </w:pPr>
      <w:r w:rsidRPr="000C51AD">
        <w:rPr>
          <w:rFonts w:ascii="Agenda Regular" w:hAnsi="Agenda Regular"/>
          <w:bCs/>
        </w:rPr>
        <w:t xml:space="preserve">(1) </w:t>
      </w:r>
      <w:r w:rsidRPr="00417CC9">
        <w:rPr>
          <w:rFonts w:ascii="Agenda Regular" w:hAnsi="Agenda Regular"/>
          <w:bCs/>
        </w:rPr>
        <w:t>The [</w:t>
      </w:r>
      <w:r w:rsidR="00A4681D">
        <w:rPr>
          <w:rFonts w:ascii="Agenda Regular" w:hAnsi="Agenda Regular"/>
          <w:bCs/>
        </w:rPr>
        <w:t>governing body of NPO</w:t>
      </w:r>
      <w:r w:rsidRPr="00417CC9">
        <w:rPr>
          <w:rFonts w:ascii="Agenda Regular" w:hAnsi="Agenda Regular"/>
          <w:bCs/>
        </w:rPr>
        <w:t>]</w:t>
      </w:r>
      <w:r>
        <w:rPr>
          <w:rFonts w:ascii="Agenda Regular" w:hAnsi="Agenda Regular"/>
          <w:bCs/>
        </w:rPr>
        <w:t xml:space="preserve"> </w:t>
      </w:r>
      <w:r w:rsidR="007276CA">
        <w:rPr>
          <w:rFonts w:ascii="Agenda Regular" w:hAnsi="Agenda Regular"/>
          <w:bCs/>
        </w:rPr>
        <w:t xml:space="preserve">must establish </w:t>
      </w:r>
      <w:r>
        <w:rPr>
          <w:rFonts w:ascii="Agenda Regular" w:hAnsi="Agenda Regular"/>
          <w:bCs/>
        </w:rPr>
        <w:t xml:space="preserve">policies and procedures respecting periodic independent review of manual journal entries to determine their validity and accuracy. </w:t>
      </w:r>
    </w:p>
    <w:p w14:paraId="49EB3F33" w14:textId="77777777" w:rsidR="008E2BCC" w:rsidRDefault="008E2BCC">
      <w:pPr>
        <w:rPr>
          <w:rFonts w:ascii="Agenda Regular" w:hAnsi="Agenda Regular"/>
          <w:b/>
          <w:sz w:val="40"/>
          <w:szCs w:val="40"/>
        </w:rPr>
      </w:pPr>
      <w:r>
        <w:rPr>
          <w:rFonts w:ascii="Agenda Regular" w:hAnsi="Agenda Regular"/>
          <w:b/>
          <w:sz w:val="40"/>
          <w:szCs w:val="40"/>
        </w:rPr>
        <w:br w:type="page"/>
      </w:r>
    </w:p>
    <w:p w14:paraId="772C31CE" w14:textId="3DADA6F8" w:rsidR="00991618" w:rsidRPr="00C14E50" w:rsidRDefault="00991618" w:rsidP="00991618">
      <w:pPr>
        <w:jc w:val="both"/>
        <w:rPr>
          <w:rFonts w:ascii="Agenda Regular" w:hAnsi="Agenda Regular"/>
          <w:b/>
          <w:sz w:val="40"/>
          <w:szCs w:val="40"/>
        </w:rPr>
      </w:pPr>
      <w:r w:rsidRPr="00C14E50">
        <w:rPr>
          <w:rFonts w:ascii="Agenda Regular" w:hAnsi="Agenda Regular"/>
          <w:b/>
          <w:sz w:val="40"/>
          <w:szCs w:val="40"/>
        </w:rPr>
        <w:lastRenderedPageBreak/>
        <w:t xml:space="preserve">Division </w:t>
      </w:r>
      <w:r>
        <w:rPr>
          <w:rFonts w:ascii="Agenda Regular" w:hAnsi="Agenda Regular"/>
          <w:b/>
          <w:sz w:val="40"/>
          <w:szCs w:val="40"/>
        </w:rPr>
        <w:t>2</w:t>
      </w:r>
      <w:r w:rsidRPr="00C14E50">
        <w:rPr>
          <w:rFonts w:ascii="Agenda Regular" w:hAnsi="Agenda Regular"/>
          <w:b/>
          <w:sz w:val="40"/>
          <w:szCs w:val="40"/>
        </w:rPr>
        <w:t xml:space="preserve">: </w:t>
      </w:r>
      <w:r>
        <w:rPr>
          <w:rFonts w:ascii="Agenda Regular" w:hAnsi="Agenda Regular"/>
          <w:b/>
          <w:sz w:val="40"/>
          <w:szCs w:val="40"/>
        </w:rPr>
        <w:t>Human Resource Management</w:t>
      </w:r>
    </w:p>
    <w:p w14:paraId="6ECFCA8D" w14:textId="7C675FAC" w:rsidR="004E5EF1" w:rsidRDefault="004E5EF1" w:rsidP="0085546B">
      <w:pPr>
        <w:jc w:val="both"/>
        <w:rPr>
          <w:rFonts w:ascii="Agenda Regular" w:hAnsi="Agenda Regular"/>
          <w:b/>
        </w:rPr>
      </w:pPr>
      <w:r>
        <w:rPr>
          <w:rFonts w:ascii="Agenda Regular" w:hAnsi="Agenda Regular"/>
          <w:b/>
        </w:rPr>
        <w:t>Human Resources Policies</w:t>
      </w:r>
    </w:p>
    <w:p w14:paraId="39135D2D" w14:textId="7CCAB741" w:rsidR="004E5EF1" w:rsidRDefault="004E5EF1" w:rsidP="004E5EF1">
      <w:pPr>
        <w:pStyle w:val="ListParagraph"/>
        <w:numPr>
          <w:ilvl w:val="0"/>
          <w:numId w:val="18"/>
        </w:numPr>
        <w:jc w:val="both"/>
        <w:rPr>
          <w:rFonts w:ascii="Agenda Regular" w:hAnsi="Agenda Regular"/>
          <w:bCs/>
        </w:rPr>
      </w:pPr>
      <w:r>
        <w:rPr>
          <w:rFonts w:ascii="Agenda Regular" w:hAnsi="Agenda Regular"/>
          <w:bCs/>
        </w:rPr>
        <w:t xml:space="preserve">(1) </w:t>
      </w:r>
      <w:r w:rsidRPr="000C51AD">
        <w:rPr>
          <w:rFonts w:ascii="Agenda Regular" w:hAnsi="Agenda Regular"/>
          <w:bCs/>
        </w:rPr>
        <w:t>The [</w:t>
      </w:r>
      <w:r w:rsidR="00A4681D">
        <w:rPr>
          <w:rFonts w:ascii="Agenda Regular" w:hAnsi="Agenda Regular"/>
          <w:bCs/>
        </w:rPr>
        <w:t>governing body of NPO</w:t>
      </w:r>
      <w:r w:rsidRPr="000C51AD">
        <w:rPr>
          <w:rFonts w:ascii="Agenda Regular" w:hAnsi="Agenda Regular"/>
          <w:bCs/>
        </w:rPr>
        <w:t xml:space="preserve">] </w:t>
      </w:r>
      <w:r w:rsidR="007276CA">
        <w:rPr>
          <w:rFonts w:ascii="Agenda Regular" w:hAnsi="Agenda Regular"/>
          <w:bCs/>
        </w:rPr>
        <w:t xml:space="preserve">must establish </w:t>
      </w:r>
      <w:r w:rsidRPr="000C51AD">
        <w:rPr>
          <w:rFonts w:ascii="Agenda Regular" w:hAnsi="Agenda Regular"/>
          <w:bCs/>
        </w:rPr>
        <w:t>policies and procedures necessary to prepare and maintain human resource management policies that comply with all applicable legislation</w:t>
      </w:r>
      <w:r w:rsidR="00A10A8B">
        <w:rPr>
          <w:rFonts w:ascii="Agenda Regular" w:hAnsi="Agenda Regular"/>
          <w:bCs/>
        </w:rPr>
        <w:t xml:space="preserve"> including the following:</w:t>
      </w:r>
    </w:p>
    <w:p w14:paraId="235209EE" w14:textId="77777777" w:rsidR="004A0730" w:rsidRDefault="004A0730" w:rsidP="004A0730">
      <w:pPr>
        <w:pStyle w:val="ListParagraph"/>
        <w:jc w:val="both"/>
        <w:rPr>
          <w:rFonts w:ascii="Agenda Regular" w:hAnsi="Agenda Regular"/>
          <w:bCs/>
        </w:rPr>
      </w:pPr>
    </w:p>
    <w:p w14:paraId="61181CCA" w14:textId="753100FC" w:rsidR="004A0730" w:rsidRDefault="001106F7" w:rsidP="004A0730">
      <w:pPr>
        <w:pStyle w:val="ListParagraph"/>
        <w:numPr>
          <w:ilvl w:val="0"/>
          <w:numId w:val="63"/>
        </w:numPr>
        <w:jc w:val="both"/>
        <w:rPr>
          <w:rFonts w:ascii="Agenda Regular" w:hAnsi="Agenda Regular"/>
          <w:bCs/>
        </w:rPr>
      </w:pPr>
      <w:r>
        <w:rPr>
          <w:rFonts w:ascii="Agenda Regular" w:hAnsi="Agenda Regular"/>
          <w:bCs/>
        </w:rPr>
        <w:t>d</w:t>
      </w:r>
      <w:r w:rsidR="004A0730">
        <w:rPr>
          <w:rFonts w:ascii="Agenda Regular" w:hAnsi="Agenda Regular"/>
          <w:bCs/>
        </w:rPr>
        <w:t>evelop</w:t>
      </w:r>
      <w:r>
        <w:rPr>
          <w:rFonts w:ascii="Agenda Regular" w:hAnsi="Agenda Regular"/>
          <w:bCs/>
        </w:rPr>
        <w:t>ment</w:t>
      </w:r>
      <w:r w:rsidR="004A0730">
        <w:rPr>
          <w:rFonts w:ascii="Agenda Regular" w:hAnsi="Agenda Regular"/>
          <w:bCs/>
        </w:rPr>
        <w:t xml:space="preserve"> and </w:t>
      </w:r>
      <w:r>
        <w:rPr>
          <w:rFonts w:ascii="Agenda Regular" w:hAnsi="Agenda Regular"/>
          <w:bCs/>
        </w:rPr>
        <w:t>maintenance</w:t>
      </w:r>
      <w:r w:rsidR="004A0730">
        <w:rPr>
          <w:rFonts w:ascii="Agenda Regular" w:hAnsi="Agenda Regular"/>
          <w:bCs/>
        </w:rPr>
        <w:t xml:space="preserve"> current job descriptions</w:t>
      </w:r>
      <w:r w:rsidR="00A10A8B">
        <w:rPr>
          <w:rFonts w:ascii="Agenda Regular" w:hAnsi="Agenda Regular"/>
          <w:bCs/>
        </w:rPr>
        <w:t xml:space="preserve"> for the personnel involved in operation and management of the financial management system and all its related processes</w:t>
      </w:r>
      <w:r w:rsidR="004A0730">
        <w:rPr>
          <w:rFonts w:ascii="Agenda Regular" w:hAnsi="Agenda Regular"/>
          <w:bCs/>
        </w:rPr>
        <w:t>;</w:t>
      </w:r>
    </w:p>
    <w:p w14:paraId="53D6BBA9" w14:textId="1D593439" w:rsidR="004A0730" w:rsidRDefault="001106F7" w:rsidP="004A0730">
      <w:pPr>
        <w:pStyle w:val="ListParagraph"/>
        <w:numPr>
          <w:ilvl w:val="0"/>
          <w:numId w:val="63"/>
        </w:numPr>
        <w:jc w:val="both"/>
        <w:rPr>
          <w:rFonts w:ascii="Agenda Regular" w:hAnsi="Agenda Regular"/>
          <w:bCs/>
        </w:rPr>
      </w:pPr>
      <w:r>
        <w:rPr>
          <w:rFonts w:ascii="Agenda Regular" w:hAnsi="Agenda Regular"/>
          <w:bCs/>
        </w:rPr>
        <w:t>the maintenance of personnel records</w:t>
      </w:r>
      <w:r w:rsidR="00D168D6">
        <w:rPr>
          <w:rFonts w:ascii="Agenda Regular" w:hAnsi="Agenda Regular"/>
          <w:bCs/>
        </w:rPr>
        <w:t xml:space="preserve"> for </w:t>
      </w:r>
      <w:r w:rsidR="00D168D6" w:rsidRPr="00D168D6">
        <w:rPr>
          <w:rFonts w:ascii="Agenda Regular" w:hAnsi="Agenda Regular"/>
          <w:bCs/>
        </w:rPr>
        <w:t>officers, employees, contractors and consultants involved in the operation and management of the financial management system</w:t>
      </w:r>
      <w:r w:rsidR="00832358">
        <w:rPr>
          <w:rFonts w:ascii="Agenda Regular" w:hAnsi="Agenda Regular"/>
          <w:bCs/>
        </w:rPr>
        <w:t>;</w:t>
      </w:r>
    </w:p>
    <w:p w14:paraId="24C337AD" w14:textId="7E831929" w:rsidR="00832358" w:rsidRDefault="00832358" w:rsidP="004A0730">
      <w:pPr>
        <w:pStyle w:val="ListParagraph"/>
        <w:numPr>
          <w:ilvl w:val="0"/>
          <w:numId w:val="63"/>
        </w:numPr>
        <w:jc w:val="both"/>
        <w:rPr>
          <w:rFonts w:ascii="Agenda Regular" w:hAnsi="Agenda Regular"/>
          <w:bCs/>
        </w:rPr>
      </w:pPr>
      <w:r>
        <w:rPr>
          <w:rFonts w:ascii="Agenda Regular" w:hAnsi="Agenda Regular"/>
          <w:bCs/>
        </w:rPr>
        <w:t xml:space="preserve">background checks and reference checks prior to hiring </w:t>
      </w:r>
      <w:r w:rsidRPr="00585238">
        <w:rPr>
          <w:rFonts w:ascii="Agenda Regular" w:hAnsi="Agenda Regular"/>
          <w:bCs/>
        </w:rPr>
        <w:t>of new employees or contractors</w:t>
      </w:r>
      <w:r>
        <w:rPr>
          <w:rFonts w:ascii="Agenda Regular" w:hAnsi="Agenda Regular"/>
          <w:bCs/>
        </w:rPr>
        <w:t>;</w:t>
      </w:r>
    </w:p>
    <w:p w14:paraId="6027A9EA" w14:textId="7071C37E" w:rsidR="00832358" w:rsidRPr="00C14E50" w:rsidRDefault="00832358" w:rsidP="00832358">
      <w:pPr>
        <w:pStyle w:val="ListParagraph"/>
        <w:numPr>
          <w:ilvl w:val="0"/>
          <w:numId w:val="63"/>
        </w:numPr>
        <w:jc w:val="both"/>
        <w:rPr>
          <w:rFonts w:ascii="Agenda Regular" w:hAnsi="Agenda Regular"/>
          <w:bCs/>
        </w:rPr>
      </w:pPr>
      <w:r>
        <w:rPr>
          <w:rFonts w:ascii="Agenda Regular" w:hAnsi="Agenda Regular"/>
          <w:bCs/>
        </w:rPr>
        <w:t>hiring process for employees and contractors involved in the operation and management of the financial management system of the NPO</w:t>
      </w:r>
      <w:r w:rsidR="00433B53">
        <w:rPr>
          <w:rFonts w:ascii="Agenda Regular" w:hAnsi="Agenda Regular"/>
          <w:bCs/>
        </w:rPr>
        <w:t>;</w:t>
      </w:r>
    </w:p>
    <w:p w14:paraId="1C374B61" w14:textId="1A788165" w:rsidR="00123CE0" w:rsidRDefault="00123CE0" w:rsidP="00123CE0">
      <w:pPr>
        <w:pStyle w:val="ListParagraph"/>
        <w:numPr>
          <w:ilvl w:val="0"/>
          <w:numId w:val="63"/>
        </w:numPr>
        <w:jc w:val="both"/>
        <w:rPr>
          <w:rFonts w:ascii="Agenda Regular" w:hAnsi="Agenda Regular"/>
          <w:bCs/>
        </w:rPr>
      </w:pPr>
      <w:r w:rsidRPr="00D03084">
        <w:rPr>
          <w:rFonts w:ascii="Agenda Regular" w:hAnsi="Agenda Regular"/>
          <w:bCs/>
        </w:rPr>
        <w:t>discipline and dismissal, with or without cause, of employees, including requirements for keeping records of corrective and disciplinary actions taken and how applicable employment laws have been complied with</w:t>
      </w:r>
      <w:r>
        <w:rPr>
          <w:rFonts w:ascii="Agenda Regular" w:hAnsi="Agenda Regular"/>
          <w:bCs/>
        </w:rPr>
        <w:t>;</w:t>
      </w:r>
    </w:p>
    <w:p w14:paraId="6943282B" w14:textId="6DB74DB2" w:rsidR="00123CE0" w:rsidRPr="00C14E50" w:rsidRDefault="00123CE0" w:rsidP="00123CE0">
      <w:pPr>
        <w:pStyle w:val="ListParagraph"/>
        <w:numPr>
          <w:ilvl w:val="0"/>
          <w:numId w:val="63"/>
        </w:numPr>
        <w:jc w:val="both"/>
        <w:rPr>
          <w:rFonts w:ascii="Agenda Regular" w:hAnsi="Agenda Regular"/>
          <w:bCs/>
        </w:rPr>
      </w:pPr>
      <w:r w:rsidRPr="00543FC4">
        <w:rPr>
          <w:rFonts w:ascii="Agenda Regular" w:hAnsi="Agenda Regular"/>
          <w:bCs/>
        </w:rPr>
        <w:t>orientation and training requirements for employees based on their new roles and assigned responsibilities</w:t>
      </w:r>
      <w:r>
        <w:rPr>
          <w:rFonts w:ascii="Agenda Regular" w:hAnsi="Agenda Regular"/>
          <w:bCs/>
        </w:rPr>
        <w:t>;</w:t>
      </w:r>
    </w:p>
    <w:p w14:paraId="72402CA3" w14:textId="0669329C" w:rsidR="00123CE0" w:rsidRPr="00C14E50" w:rsidRDefault="00123CE0" w:rsidP="00123CE0">
      <w:pPr>
        <w:pStyle w:val="ListParagraph"/>
        <w:numPr>
          <w:ilvl w:val="0"/>
          <w:numId w:val="63"/>
        </w:numPr>
        <w:jc w:val="both"/>
        <w:rPr>
          <w:rFonts w:ascii="Agenda Regular" w:hAnsi="Agenda Regular"/>
          <w:bCs/>
        </w:rPr>
      </w:pPr>
      <w:r w:rsidRPr="00145A62">
        <w:rPr>
          <w:rFonts w:ascii="Agenda Regular" w:hAnsi="Agenda Regular"/>
          <w:bCs/>
        </w:rPr>
        <w:t>on-going training or professional development requirements for employees based on their roles and assigned responsibilities and the performance management plan</w:t>
      </w:r>
      <w:r w:rsidR="003C28A1">
        <w:rPr>
          <w:rFonts w:ascii="Agenda Regular" w:hAnsi="Agenda Regular"/>
          <w:bCs/>
        </w:rPr>
        <w:t>;</w:t>
      </w:r>
    </w:p>
    <w:p w14:paraId="6D188392" w14:textId="6CE0E033" w:rsidR="00123CE0" w:rsidRDefault="00123CE0" w:rsidP="00123CE0">
      <w:pPr>
        <w:pStyle w:val="ListParagraph"/>
        <w:numPr>
          <w:ilvl w:val="0"/>
          <w:numId w:val="63"/>
        </w:numPr>
        <w:jc w:val="both"/>
        <w:rPr>
          <w:rFonts w:ascii="Agenda Regular" w:hAnsi="Agenda Regular"/>
          <w:bCs/>
        </w:rPr>
      </w:pPr>
      <w:r w:rsidRPr="004B02AB">
        <w:rPr>
          <w:rFonts w:ascii="Agenda Regular" w:hAnsi="Agenda Regular"/>
          <w:bCs/>
        </w:rPr>
        <w:t>employee performance management</w:t>
      </w:r>
      <w:r w:rsidR="003C28A1">
        <w:rPr>
          <w:rFonts w:ascii="Agenda Regular" w:hAnsi="Agenda Regular"/>
          <w:bCs/>
        </w:rPr>
        <w:t>;</w:t>
      </w:r>
    </w:p>
    <w:p w14:paraId="1E7305D4" w14:textId="39129964" w:rsidR="00123CE0" w:rsidRDefault="00123CE0" w:rsidP="00123CE0">
      <w:pPr>
        <w:pStyle w:val="ListParagraph"/>
        <w:numPr>
          <w:ilvl w:val="0"/>
          <w:numId w:val="63"/>
        </w:numPr>
        <w:jc w:val="both"/>
        <w:rPr>
          <w:rFonts w:ascii="Agenda Regular" w:hAnsi="Agenda Regular"/>
          <w:bCs/>
        </w:rPr>
      </w:pPr>
      <w:r>
        <w:rPr>
          <w:rFonts w:ascii="Agenda Regular" w:hAnsi="Agenda Regular"/>
          <w:bCs/>
        </w:rPr>
        <w:t xml:space="preserve">a </w:t>
      </w:r>
      <w:r w:rsidRPr="004B02AB">
        <w:rPr>
          <w:rFonts w:ascii="Agenda Regular" w:hAnsi="Agenda Regular"/>
          <w:bCs/>
        </w:rPr>
        <w:t>strategy for ensuring that employees remain engaged in their work and committed to the objectives of the NPO</w:t>
      </w:r>
      <w:r w:rsidR="003C28A1">
        <w:rPr>
          <w:rFonts w:ascii="Agenda Regular" w:hAnsi="Agenda Regular"/>
          <w:bCs/>
        </w:rPr>
        <w:t>; and</w:t>
      </w:r>
    </w:p>
    <w:p w14:paraId="32ACAC90" w14:textId="2B8D1BCD" w:rsidR="00832358" w:rsidRDefault="00123CE0" w:rsidP="000C51AD">
      <w:pPr>
        <w:pStyle w:val="ListParagraph"/>
        <w:numPr>
          <w:ilvl w:val="0"/>
          <w:numId w:val="63"/>
        </w:numPr>
        <w:jc w:val="both"/>
        <w:rPr>
          <w:rFonts w:ascii="Agenda Regular" w:hAnsi="Agenda Regular"/>
          <w:bCs/>
        </w:rPr>
      </w:pPr>
      <w:r w:rsidRPr="004B02AB">
        <w:rPr>
          <w:rFonts w:ascii="Agenda Regular" w:hAnsi="Agenda Regular"/>
          <w:bCs/>
        </w:rPr>
        <w:t>preparation and annual maintenance of a succession plan for key management personnel.</w:t>
      </w:r>
    </w:p>
    <w:p w14:paraId="4BEA9547" w14:textId="77777777" w:rsidR="00D63189" w:rsidRDefault="00D63189" w:rsidP="00D63189">
      <w:pPr>
        <w:jc w:val="both"/>
        <w:rPr>
          <w:rFonts w:ascii="Agenda Regular" w:hAnsi="Agenda Regular"/>
          <w:bCs/>
        </w:rPr>
      </w:pPr>
    </w:p>
    <w:p w14:paraId="2B06F82D" w14:textId="2AF596DA" w:rsidR="00D63189" w:rsidRPr="000C51AD" w:rsidRDefault="00D63189" w:rsidP="00D63189">
      <w:pPr>
        <w:jc w:val="both"/>
        <w:rPr>
          <w:rFonts w:ascii="Agenda Regular" w:hAnsi="Agenda Regular"/>
          <w:b/>
          <w:highlight w:val="green"/>
        </w:rPr>
      </w:pPr>
      <w:r w:rsidRPr="000C51AD">
        <w:rPr>
          <w:rFonts w:ascii="Agenda Regular" w:hAnsi="Agenda Regular"/>
          <w:b/>
          <w:highlight w:val="green"/>
        </w:rPr>
        <w:t>[Executive Director or equivalent position]</w:t>
      </w:r>
    </w:p>
    <w:p w14:paraId="621A4773" w14:textId="0CC72FC4" w:rsidR="00AE23B7" w:rsidRPr="000C51AD" w:rsidRDefault="00D63189" w:rsidP="00D63189">
      <w:pPr>
        <w:pStyle w:val="ListParagraph"/>
        <w:numPr>
          <w:ilvl w:val="0"/>
          <w:numId w:val="18"/>
        </w:numPr>
        <w:jc w:val="both"/>
        <w:rPr>
          <w:rFonts w:ascii="Agenda Regular" w:hAnsi="Agenda Regular"/>
          <w:bCs/>
          <w:highlight w:val="green"/>
        </w:rPr>
      </w:pPr>
      <w:r w:rsidRPr="000C51AD">
        <w:rPr>
          <w:rFonts w:ascii="Agenda Regular" w:hAnsi="Agenda Regular"/>
          <w:bCs/>
          <w:highlight w:val="green"/>
        </w:rPr>
        <w:t>(1) The [</w:t>
      </w:r>
      <w:r w:rsidR="00A4681D" w:rsidRPr="000C51AD">
        <w:rPr>
          <w:rFonts w:ascii="Agenda Regular" w:hAnsi="Agenda Regular"/>
          <w:bCs/>
          <w:highlight w:val="green"/>
        </w:rPr>
        <w:t>governing body of NPO</w:t>
      </w:r>
      <w:r w:rsidRPr="000C51AD">
        <w:rPr>
          <w:rFonts w:ascii="Agenda Regular" w:hAnsi="Agenda Regular"/>
          <w:bCs/>
          <w:highlight w:val="green"/>
        </w:rPr>
        <w:t xml:space="preserve">] </w:t>
      </w:r>
      <w:r w:rsidR="00C437B1">
        <w:rPr>
          <w:rFonts w:ascii="Agenda Regular" w:hAnsi="Agenda Regular"/>
          <w:bCs/>
          <w:highlight w:val="green"/>
        </w:rPr>
        <w:t xml:space="preserve">must </w:t>
      </w:r>
      <w:r w:rsidRPr="000C51AD">
        <w:rPr>
          <w:rFonts w:ascii="Agenda Regular" w:hAnsi="Agenda Regular"/>
          <w:bCs/>
          <w:highlight w:val="green"/>
        </w:rPr>
        <w:t>appoint an [Executive Director] and may set the terms and conditions of that appointment.</w:t>
      </w:r>
    </w:p>
    <w:p w14:paraId="4BFA59A6" w14:textId="5080224E" w:rsidR="00D63189" w:rsidRPr="002E6C79" w:rsidRDefault="00D63189" w:rsidP="002E6C79">
      <w:pPr>
        <w:pStyle w:val="ListParagraph"/>
        <w:jc w:val="both"/>
        <w:rPr>
          <w:rFonts w:ascii="Agenda Regular" w:hAnsi="Agenda Regular"/>
          <w:bCs/>
        </w:rPr>
      </w:pPr>
    </w:p>
    <w:p w14:paraId="5E4E0F24" w14:textId="7E2D3F10" w:rsidR="00D63189" w:rsidRPr="005318B3" w:rsidRDefault="00D63189" w:rsidP="00D63189">
      <w:pPr>
        <w:pStyle w:val="ListParagraph"/>
        <w:numPr>
          <w:ilvl w:val="0"/>
          <w:numId w:val="22"/>
        </w:numPr>
        <w:jc w:val="both"/>
        <w:rPr>
          <w:rFonts w:ascii="Agenda Regular" w:hAnsi="Agenda Regular"/>
          <w:bCs/>
        </w:rPr>
      </w:pPr>
      <w:r w:rsidRPr="004A605B">
        <w:rPr>
          <w:rFonts w:ascii="Agenda Regular" w:hAnsi="Agenda Regular"/>
          <w:bCs/>
        </w:rPr>
        <w:t>Reporting to the [</w:t>
      </w:r>
      <w:r w:rsidR="009028E3">
        <w:rPr>
          <w:rFonts w:ascii="Agenda Regular" w:hAnsi="Agenda Regular"/>
          <w:bCs/>
        </w:rPr>
        <w:t>g</w:t>
      </w:r>
      <w:r w:rsidRPr="004A605B">
        <w:rPr>
          <w:rFonts w:ascii="Agenda Regular" w:hAnsi="Agenda Regular"/>
          <w:bCs/>
        </w:rPr>
        <w:t xml:space="preserve">overning </w:t>
      </w:r>
      <w:r w:rsidR="009028E3">
        <w:rPr>
          <w:rFonts w:ascii="Agenda Regular" w:hAnsi="Agenda Regular"/>
          <w:bCs/>
        </w:rPr>
        <w:t>b</w:t>
      </w:r>
      <w:r w:rsidRPr="004A605B">
        <w:rPr>
          <w:rFonts w:ascii="Agenda Regular" w:hAnsi="Agenda Regular"/>
          <w:bCs/>
        </w:rPr>
        <w:t>ody</w:t>
      </w:r>
      <w:r w:rsidR="009028E3">
        <w:rPr>
          <w:rFonts w:ascii="Agenda Regular" w:hAnsi="Agenda Regular"/>
          <w:bCs/>
        </w:rPr>
        <w:t xml:space="preserve"> of NPO</w:t>
      </w:r>
      <w:r w:rsidRPr="004A605B">
        <w:rPr>
          <w:rFonts w:ascii="Agenda Regular" w:hAnsi="Agenda Regular"/>
          <w:bCs/>
        </w:rPr>
        <w:t>], the [Executive Director] is responsible for leading the planning, organization, implementation and evaluation of the overall management of all the day-to-day operations of the [</w:t>
      </w:r>
      <w:r w:rsidR="009028E3" w:rsidRPr="009028E3">
        <w:rPr>
          <w:rFonts w:ascii="Agenda Regular" w:hAnsi="Agenda Regular"/>
          <w:bCs/>
        </w:rPr>
        <w:t>name used to refer to the NPO per the NPO's bylaws</w:t>
      </w:r>
      <w:r w:rsidRPr="004A605B">
        <w:rPr>
          <w:rFonts w:ascii="Agenda Regular" w:hAnsi="Agenda Regular"/>
          <w:bCs/>
        </w:rPr>
        <w:t>], including the following duties:</w:t>
      </w:r>
    </w:p>
    <w:p w14:paraId="73A7D01C" w14:textId="77777777" w:rsidR="00D63189" w:rsidRPr="004A605B" w:rsidRDefault="00D63189" w:rsidP="00D63189">
      <w:pPr>
        <w:pStyle w:val="ListParagraph"/>
        <w:ind w:left="2160"/>
        <w:jc w:val="both"/>
        <w:rPr>
          <w:rFonts w:ascii="Agenda Regular" w:hAnsi="Agenda Regular"/>
          <w:bCs/>
        </w:rPr>
      </w:pPr>
    </w:p>
    <w:p w14:paraId="07E7C1EE" w14:textId="77777777" w:rsidR="00D63189" w:rsidRPr="004A605B" w:rsidRDefault="00D63189" w:rsidP="00D63189">
      <w:pPr>
        <w:pStyle w:val="ListParagraph"/>
        <w:numPr>
          <w:ilvl w:val="0"/>
          <w:numId w:val="1"/>
        </w:numPr>
        <w:ind w:left="1800"/>
        <w:jc w:val="both"/>
        <w:rPr>
          <w:rFonts w:ascii="Agenda Regular" w:hAnsi="Agenda Regular"/>
          <w:bCs/>
        </w:rPr>
      </w:pPr>
      <w:r w:rsidRPr="004A605B">
        <w:rPr>
          <w:rFonts w:ascii="Agenda Regular" w:hAnsi="Agenda Regular"/>
          <w:bCs/>
        </w:rPr>
        <w:t>to oversee, supervise and direct the activities of all officers and employees of the organization,</w:t>
      </w:r>
    </w:p>
    <w:p w14:paraId="61076F65" w14:textId="77777777" w:rsidR="00D63189" w:rsidRPr="004A605B" w:rsidRDefault="00D63189" w:rsidP="00D63189">
      <w:pPr>
        <w:pStyle w:val="ListParagraph"/>
        <w:numPr>
          <w:ilvl w:val="0"/>
          <w:numId w:val="1"/>
        </w:numPr>
        <w:ind w:left="1800"/>
        <w:jc w:val="both"/>
        <w:rPr>
          <w:rFonts w:ascii="Agenda Regular" w:hAnsi="Agenda Regular"/>
          <w:bCs/>
        </w:rPr>
      </w:pPr>
      <w:r w:rsidRPr="004A605B">
        <w:rPr>
          <w:rFonts w:ascii="Agenda Regular" w:hAnsi="Agenda Regular"/>
          <w:bCs/>
        </w:rPr>
        <w:t>to oversee and administer the contracts of the organization,</w:t>
      </w:r>
    </w:p>
    <w:p w14:paraId="75496EC6" w14:textId="77777777" w:rsidR="00D63189" w:rsidRPr="004A605B" w:rsidRDefault="00D63189" w:rsidP="00D63189">
      <w:pPr>
        <w:pStyle w:val="ListParagraph"/>
        <w:numPr>
          <w:ilvl w:val="0"/>
          <w:numId w:val="1"/>
        </w:numPr>
        <w:ind w:left="1800"/>
        <w:jc w:val="both"/>
        <w:rPr>
          <w:rFonts w:ascii="Agenda Regular" w:hAnsi="Agenda Regular"/>
          <w:bCs/>
        </w:rPr>
      </w:pPr>
      <w:r w:rsidRPr="004A605B">
        <w:rPr>
          <w:rFonts w:ascii="Agenda Regular" w:hAnsi="Agenda Regular"/>
          <w:bCs/>
        </w:rPr>
        <w:t>to identify, assess, monitor and report on financial reporting risks and risk of fraud, and</w:t>
      </w:r>
    </w:p>
    <w:p w14:paraId="1D2B9027" w14:textId="5EB0FBB3" w:rsidR="00D63189" w:rsidRPr="004A605B" w:rsidRDefault="00D63189" w:rsidP="00D63189">
      <w:pPr>
        <w:pStyle w:val="ListParagraph"/>
        <w:numPr>
          <w:ilvl w:val="0"/>
          <w:numId w:val="1"/>
        </w:numPr>
        <w:ind w:left="1800"/>
        <w:jc w:val="both"/>
        <w:rPr>
          <w:rFonts w:ascii="Agenda Regular" w:hAnsi="Agenda Regular"/>
          <w:bCs/>
        </w:rPr>
      </w:pPr>
      <w:r w:rsidRPr="004A605B">
        <w:rPr>
          <w:rFonts w:ascii="Agenda Regular" w:hAnsi="Agenda Regular"/>
          <w:bCs/>
        </w:rPr>
        <w:t>to monitor and report on the effectiveness of mitigating controls for the risks referred to in paragraph c</w:t>
      </w:r>
      <w:r w:rsidR="00787768">
        <w:rPr>
          <w:rFonts w:ascii="Agenda Regular" w:hAnsi="Agenda Regular"/>
          <w:bCs/>
        </w:rPr>
        <w:t xml:space="preserve"> </w:t>
      </w:r>
      <w:r w:rsidRPr="004A605B">
        <w:rPr>
          <w:rFonts w:ascii="Agenda Regular" w:hAnsi="Agenda Regular"/>
          <w:bCs/>
        </w:rPr>
        <w:t>taking into consideration the cost of implementing hose controls.</w:t>
      </w:r>
    </w:p>
    <w:p w14:paraId="5CA632C0" w14:textId="316449B6" w:rsidR="002801DD" w:rsidRPr="000C51AD" w:rsidRDefault="002801DD" w:rsidP="002801DD">
      <w:pPr>
        <w:jc w:val="both"/>
        <w:rPr>
          <w:rFonts w:ascii="Agenda Regular" w:hAnsi="Agenda Regular"/>
          <w:b/>
          <w:highlight w:val="green"/>
        </w:rPr>
      </w:pPr>
      <w:r w:rsidRPr="000C51AD">
        <w:rPr>
          <w:rFonts w:ascii="Agenda Regular" w:hAnsi="Agenda Regular"/>
          <w:b/>
          <w:highlight w:val="green"/>
        </w:rPr>
        <w:lastRenderedPageBreak/>
        <w:t>[Finance Director or equivalent position]</w:t>
      </w:r>
    </w:p>
    <w:p w14:paraId="02BCA72A" w14:textId="46B4FB69" w:rsidR="00AE23B7" w:rsidRPr="000C51AD" w:rsidRDefault="002801DD" w:rsidP="002801DD">
      <w:pPr>
        <w:pStyle w:val="ListParagraph"/>
        <w:numPr>
          <w:ilvl w:val="0"/>
          <w:numId w:val="18"/>
        </w:numPr>
        <w:jc w:val="both"/>
        <w:rPr>
          <w:rFonts w:ascii="Agenda Regular" w:hAnsi="Agenda Regular"/>
          <w:bCs/>
          <w:highlight w:val="green"/>
        </w:rPr>
      </w:pPr>
      <w:r w:rsidRPr="000C51AD">
        <w:rPr>
          <w:rFonts w:ascii="Agenda Regular" w:hAnsi="Agenda Regular"/>
          <w:bCs/>
          <w:highlight w:val="green"/>
        </w:rPr>
        <w:t>(1) The [</w:t>
      </w:r>
      <w:r w:rsidR="00A4681D" w:rsidRPr="000C51AD">
        <w:rPr>
          <w:rFonts w:ascii="Agenda Regular" w:hAnsi="Agenda Regular"/>
          <w:bCs/>
          <w:highlight w:val="green"/>
        </w:rPr>
        <w:t>governing body of NPO</w:t>
      </w:r>
      <w:r w:rsidRPr="000C51AD">
        <w:rPr>
          <w:rFonts w:ascii="Agenda Regular" w:hAnsi="Agenda Regular"/>
          <w:bCs/>
          <w:highlight w:val="green"/>
        </w:rPr>
        <w:t xml:space="preserve">] </w:t>
      </w:r>
      <w:r w:rsidR="00BD215E">
        <w:rPr>
          <w:rFonts w:ascii="Agenda Regular" w:hAnsi="Agenda Regular"/>
          <w:bCs/>
          <w:highlight w:val="green"/>
        </w:rPr>
        <w:t xml:space="preserve">must </w:t>
      </w:r>
      <w:r w:rsidRPr="000C51AD">
        <w:rPr>
          <w:rFonts w:ascii="Agenda Regular" w:hAnsi="Agenda Regular"/>
          <w:bCs/>
          <w:highlight w:val="green"/>
        </w:rPr>
        <w:t>appoint a [Finance Director] and may set the terms and conditions of that appointment.</w:t>
      </w:r>
    </w:p>
    <w:p w14:paraId="6A4A0878" w14:textId="281DCEE0" w:rsidR="002801DD" w:rsidRPr="002E6C79" w:rsidRDefault="002801DD" w:rsidP="002E6C79">
      <w:pPr>
        <w:pStyle w:val="ListParagraph"/>
        <w:jc w:val="both"/>
        <w:rPr>
          <w:rFonts w:ascii="Agenda Regular" w:hAnsi="Agenda Regular"/>
          <w:bCs/>
        </w:rPr>
      </w:pPr>
    </w:p>
    <w:p w14:paraId="3533C1DB" w14:textId="3409623C" w:rsidR="002801DD" w:rsidRPr="004A605B" w:rsidRDefault="002801DD" w:rsidP="002801DD">
      <w:pPr>
        <w:pStyle w:val="ListParagraph"/>
        <w:numPr>
          <w:ilvl w:val="0"/>
          <w:numId w:val="23"/>
        </w:numPr>
        <w:jc w:val="both"/>
        <w:rPr>
          <w:rFonts w:ascii="Agenda Regular" w:hAnsi="Agenda Regular"/>
          <w:bCs/>
        </w:rPr>
      </w:pPr>
      <w:r w:rsidRPr="004A605B">
        <w:rPr>
          <w:rFonts w:ascii="Agenda Regular" w:hAnsi="Agenda Regular"/>
          <w:bCs/>
        </w:rPr>
        <w:t>Reporting to the [Executive Director], the [Finance Director] is responsible for the day-to-day management of the systems of the financial administration of the [</w:t>
      </w:r>
      <w:r w:rsidR="009028E3" w:rsidRPr="009028E3">
        <w:rPr>
          <w:rFonts w:ascii="Agenda Regular" w:hAnsi="Agenda Regular"/>
          <w:bCs/>
        </w:rPr>
        <w:t>name used to refer to the NPO per the NPO's bylaws</w:t>
      </w:r>
      <w:r w:rsidRPr="004A605B">
        <w:rPr>
          <w:rFonts w:ascii="Agenda Regular" w:hAnsi="Agenda Regular"/>
          <w:bCs/>
        </w:rPr>
        <w:t>], including the following duties:</w:t>
      </w:r>
    </w:p>
    <w:p w14:paraId="1DA0B55E"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ensure the financial accounting systems, policies, procedures and internal controls are appropriately designed and operating effectively;</w:t>
      </w:r>
    </w:p>
    <w:p w14:paraId="395AA393"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administer and maintain all charts of accounts of the organization;</w:t>
      </w:r>
    </w:p>
    <w:p w14:paraId="654222BB"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prepare the annual budgets and multi-year financial plans of the organization;</w:t>
      </w:r>
    </w:p>
    <w:p w14:paraId="353B4217"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prepare the financial statements of the organization;</w:t>
      </w:r>
    </w:p>
    <w:p w14:paraId="3D63443F"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prepare the financial components of reports to the governing body and financial information required by the governing body or the audit committee;</w:t>
      </w:r>
    </w:p>
    <w:p w14:paraId="243E0133"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actively monitor compliance with any agreements and funding arrangements entered into by the organization;</w:t>
      </w:r>
    </w:p>
    <w:p w14:paraId="79C0D2F9"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administer and supervise the preparation and maintenance of financial records and the financial administration reporting systems;</w:t>
      </w:r>
    </w:p>
    <w:p w14:paraId="756A854D" w14:textId="77777777" w:rsidR="002801DD" w:rsidRPr="00456C50" w:rsidRDefault="002801DD" w:rsidP="002801DD">
      <w:pPr>
        <w:pStyle w:val="ListParagraph"/>
        <w:numPr>
          <w:ilvl w:val="0"/>
          <w:numId w:val="2"/>
        </w:numPr>
        <w:jc w:val="both"/>
        <w:rPr>
          <w:rFonts w:ascii="Agenda Regular" w:hAnsi="Agenda Regular"/>
          <w:bCs/>
        </w:rPr>
      </w:pPr>
      <w:r w:rsidRPr="00456C50">
        <w:rPr>
          <w:rFonts w:ascii="Agenda Regular" w:hAnsi="Agenda Regular"/>
          <w:bCs/>
        </w:rPr>
        <w:t>to actively monitor compliance with the legal obligations of the organization and any</w:t>
      </w:r>
      <w:r>
        <w:rPr>
          <w:rFonts w:ascii="Agenda Regular" w:hAnsi="Agenda Regular"/>
          <w:bCs/>
        </w:rPr>
        <w:t xml:space="preserve"> </w:t>
      </w:r>
      <w:r w:rsidRPr="00456C50">
        <w:rPr>
          <w:rFonts w:ascii="Agenda Regular" w:hAnsi="Agenda Regular"/>
          <w:bCs/>
        </w:rPr>
        <w:t>policies and procedures of the organization respecting its financial administration;</w:t>
      </w:r>
    </w:p>
    <w:p w14:paraId="1288DC14"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evaluate the financial administration systems of the organization and recommend improvements;</w:t>
      </w:r>
    </w:p>
    <w:p w14:paraId="276F9D8B" w14:textId="77777777" w:rsidR="002801DD" w:rsidRPr="004A605B" w:rsidRDefault="002801DD" w:rsidP="002801DD">
      <w:pPr>
        <w:pStyle w:val="ListParagraph"/>
        <w:numPr>
          <w:ilvl w:val="0"/>
          <w:numId w:val="2"/>
        </w:numPr>
        <w:jc w:val="both"/>
        <w:rPr>
          <w:rFonts w:ascii="Agenda Regular" w:hAnsi="Agenda Regular"/>
          <w:bCs/>
        </w:rPr>
      </w:pPr>
      <w:r w:rsidRPr="004A605B">
        <w:rPr>
          <w:rFonts w:ascii="Agenda Regular" w:hAnsi="Agenda Regular"/>
          <w:bCs/>
        </w:rPr>
        <w:t>to develop and recommend procedures for the safeguarding of assets and ensure approved procedures are followed; and</w:t>
      </w:r>
    </w:p>
    <w:p w14:paraId="7FFBB2C3" w14:textId="77777777" w:rsidR="002801DD" w:rsidRPr="004A605B" w:rsidRDefault="002801DD" w:rsidP="002801DD">
      <w:pPr>
        <w:pStyle w:val="ListParagraph"/>
        <w:numPr>
          <w:ilvl w:val="0"/>
          <w:numId w:val="2"/>
        </w:numPr>
        <w:jc w:val="both"/>
        <w:rPr>
          <w:rFonts w:ascii="Agenda Regular" w:hAnsi="Agenda Regular"/>
        </w:rPr>
      </w:pPr>
      <w:r w:rsidRPr="004A605B">
        <w:rPr>
          <w:rFonts w:ascii="Agenda Regular" w:hAnsi="Agenda Regular"/>
          <w:bCs/>
        </w:rPr>
        <w:t>to develop and recommend procedures for identifying and mitigating financial reporting risks and risk of fraud and to ensure approved procedures are followed.</w:t>
      </w:r>
    </w:p>
    <w:p w14:paraId="399C59CD" w14:textId="76FC2EC9" w:rsidR="00336975" w:rsidRDefault="00336975">
      <w:pPr>
        <w:rPr>
          <w:rFonts w:ascii="Agenda Regular" w:hAnsi="Agenda Regular"/>
          <w:bCs/>
        </w:rPr>
      </w:pPr>
      <w:r>
        <w:rPr>
          <w:rFonts w:ascii="Agenda Regular" w:hAnsi="Agenda Regular"/>
          <w:bCs/>
        </w:rPr>
        <w:br w:type="page"/>
      </w:r>
    </w:p>
    <w:p w14:paraId="2211EE84" w14:textId="3B25253D" w:rsidR="00336975" w:rsidRPr="00C14E50" w:rsidRDefault="00336975" w:rsidP="00336975">
      <w:pPr>
        <w:jc w:val="both"/>
        <w:rPr>
          <w:rFonts w:ascii="Agenda Regular" w:hAnsi="Agenda Regular"/>
          <w:b/>
          <w:sz w:val="40"/>
          <w:szCs w:val="40"/>
        </w:rPr>
      </w:pPr>
      <w:r w:rsidRPr="00C14E50">
        <w:rPr>
          <w:rFonts w:ascii="Agenda Regular" w:hAnsi="Agenda Regular"/>
          <w:b/>
          <w:sz w:val="40"/>
          <w:szCs w:val="40"/>
        </w:rPr>
        <w:lastRenderedPageBreak/>
        <w:t xml:space="preserve">Division </w:t>
      </w:r>
      <w:r>
        <w:rPr>
          <w:rFonts w:ascii="Agenda Regular" w:hAnsi="Agenda Regular"/>
          <w:b/>
          <w:sz w:val="40"/>
          <w:szCs w:val="40"/>
        </w:rPr>
        <w:t>3</w:t>
      </w:r>
      <w:r w:rsidRPr="00C14E50">
        <w:rPr>
          <w:rFonts w:ascii="Agenda Regular" w:hAnsi="Agenda Regular"/>
          <w:b/>
          <w:sz w:val="40"/>
          <w:szCs w:val="40"/>
        </w:rPr>
        <w:t xml:space="preserve">: </w:t>
      </w:r>
      <w:r>
        <w:rPr>
          <w:rFonts w:ascii="Agenda Regular" w:hAnsi="Agenda Regular"/>
          <w:b/>
          <w:sz w:val="40"/>
          <w:szCs w:val="40"/>
        </w:rPr>
        <w:t>Planning, Reporting &amp; Oversight</w:t>
      </w:r>
    </w:p>
    <w:p w14:paraId="4DCA7862" w14:textId="2D77D56C" w:rsidR="0085546B" w:rsidRPr="004A605B" w:rsidRDefault="0085546B" w:rsidP="0085546B">
      <w:pPr>
        <w:jc w:val="both"/>
        <w:rPr>
          <w:rFonts w:ascii="Agenda Regular" w:hAnsi="Agenda Regular"/>
          <w:bCs/>
        </w:rPr>
      </w:pPr>
      <w:r w:rsidRPr="004A605B">
        <w:rPr>
          <w:rFonts w:ascii="Agenda Regular" w:hAnsi="Agenda Regular"/>
          <w:b/>
        </w:rPr>
        <w:t>Audit Committee</w:t>
      </w:r>
    </w:p>
    <w:p w14:paraId="7342FD8E" w14:textId="0899BD3A" w:rsidR="0085546B" w:rsidRPr="000C51AD" w:rsidRDefault="005B4537">
      <w:pPr>
        <w:pStyle w:val="ListParagraph"/>
        <w:numPr>
          <w:ilvl w:val="0"/>
          <w:numId w:val="18"/>
        </w:numPr>
        <w:jc w:val="both"/>
        <w:rPr>
          <w:rFonts w:ascii="Agenda Regular" w:hAnsi="Agenda Regular"/>
          <w:bCs/>
          <w:highlight w:val="green"/>
        </w:rPr>
      </w:pPr>
      <w:r w:rsidRPr="000C51AD">
        <w:rPr>
          <w:rFonts w:ascii="Agenda Regular" w:hAnsi="Agenda Regular"/>
          <w:bCs/>
          <w:highlight w:val="green"/>
        </w:rPr>
        <w:t xml:space="preserve">(1) </w:t>
      </w:r>
      <w:r w:rsidR="0085546B" w:rsidRPr="000C51AD">
        <w:rPr>
          <w:rFonts w:ascii="Agenda Regular" w:hAnsi="Agenda Regular"/>
          <w:bCs/>
          <w:highlight w:val="green"/>
        </w:rPr>
        <w:t>The Audit Committee of the [</w:t>
      </w:r>
      <w:r w:rsidR="00A4681D" w:rsidRPr="000C51AD">
        <w:rPr>
          <w:rFonts w:ascii="Agenda Regular" w:hAnsi="Agenda Regular"/>
          <w:bCs/>
          <w:highlight w:val="green"/>
        </w:rPr>
        <w:t>governing body of NPO</w:t>
      </w:r>
      <w:r w:rsidR="0085546B" w:rsidRPr="000C51AD">
        <w:rPr>
          <w:rFonts w:ascii="Agenda Regular" w:hAnsi="Agenda Regular"/>
          <w:bCs/>
          <w:highlight w:val="green"/>
        </w:rPr>
        <w:t>] is established to provide the [</w:t>
      </w:r>
      <w:r w:rsidR="00003E4C">
        <w:rPr>
          <w:rFonts w:ascii="Agenda Regular" w:hAnsi="Agenda Regular"/>
          <w:bCs/>
          <w:highlight w:val="green"/>
        </w:rPr>
        <w:t>g</w:t>
      </w:r>
      <w:r w:rsidR="0085546B" w:rsidRPr="000C51AD">
        <w:rPr>
          <w:rFonts w:ascii="Agenda Regular" w:hAnsi="Agenda Regular"/>
          <w:bCs/>
          <w:highlight w:val="green"/>
        </w:rPr>
        <w:t xml:space="preserve">overning </w:t>
      </w:r>
      <w:r w:rsidR="00003E4C">
        <w:rPr>
          <w:rFonts w:ascii="Agenda Regular" w:hAnsi="Agenda Regular"/>
          <w:bCs/>
          <w:highlight w:val="green"/>
        </w:rPr>
        <w:t>b</w:t>
      </w:r>
      <w:r w:rsidR="0085546B" w:rsidRPr="000C51AD">
        <w:rPr>
          <w:rFonts w:ascii="Agenda Regular" w:hAnsi="Agenda Regular"/>
          <w:bCs/>
          <w:highlight w:val="green"/>
        </w:rPr>
        <w:t>ody</w:t>
      </w:r>
      <w:r w:rsidR="00003E4C">
        <w:rPr>
          <w:rFonts w:ascii="Agenda Regular" w:hAnsi="Agenda Regular"/>
          <w:bCs/>
          <w:highlight w:val="green"/>
        </w:rPr>
        <w:t xml:space="preserve"> of NPO</w:t>
      </w:r>
      <w:r w:rsidR="0085546B" w:rsidRPr="000C51AD">
        <w:rPr>
          <w:rFonts w:ascii="Agenda Regular" w:hAnsi="Agenda Regular"/>
          <w:bCs/>
          <w:highlight w:val="green"/>
        </w:rPr>
        <w:t>] with advice and recommendations in order to support the [</w:t>
      </w:r>
      <w:r w:rsidR="00003E4C">
        <w:rPr>
          <w:rFonts w:ascii="Agenda Regular" w:hAnsi="Agenda Regular"/>
          <w:bCs/>
          <w:highlight w:val="green"/>
        </w:rPr>
        <w:t>g</w:t>
      </w:r>
      <w:r w:rsidR="0085546B" w:rsidRPr="000C51AD">
        <w:rPr>
          <w:rFonts w:ascii="Agenda Regular" w:hAnsi="Agenda Regular"/>
          <w:bCs/>
          <w:highlight w:val="green"/>
        </w:rPr>
        <w:t xml:space="preserve">overning </w:t>
      </w:r>
      <w:r w:rsidR="00003E4C">
        <w:rPr>
          <w:rFonts w:ascii="Agenda Regular" w:hAnsi="Agenda Regular"/>
          <w:bCs/>
          <w:highlight w:val="green"/>
        </w:rPr>
        <w:t>b</w:t>
      </w:r>
      <w:r w:rsidR="0085546B" w:rsidRPr="000C51AD">
        <w:rPr>
          <w:rFonts w:ascii="Agenda Regular" w:hAnsi="Agenda Regular"/>
          <w:bCs/>
          <w:highlight w:val="green"/>
        </w:rPr>
        <w:t>ody</w:t>
      </w:r>
      <w:r w:rsidR="00003E4C">
        <w:rPr>
          <w:rFonts w:ascii="Agenda Regular" w:hAnsi="Agenda Regular"/>
          <w:bCs/>
          <w:highlight w:val="green"/>
        </w:rPr>
        <w:t xml:space="preserve"> of NPO</w:t>
      </w:r>
      <w:r w:rsidR="0085546B" w:rsidRPr="000C51AD">
        <w:rPr>
          <w:rFonts w:ascii="Agenda Regular" w:hAnsi="Agenda Regular"/>
          <w:bCs/>
          <w:highlight w:val="green"/>
        </w:rPr>
        <w:t xml:space="preserve">]'s decision-making process respecting the financial administration of </w:t>
      </w:r>
      <w:r w:rsidR="0085546B" w:rsidRPr="00003E4C">
        <w:rPr>
          <w:rFonts w:ascii="Agenda Regular" w:hAnsi="Agenda Regular"/>
          <w:bCs/>
          <w:highlight w:val="green"/>
        </w:rPr>
        <w:t>the [</w:t>
      </w:r>
      <w:r w:rsidR="00003E4C" w:rsidRPr="00CB777D">
        <w:rPr>
          <w:rFonts w:ascii="Agenda Regular" w:hAnsi="Agenda Regular"/>
          <w:bCs/>
          <w:highlight w:val="green"/>
        </w:rPr>
        <w:t>name used to refer to the NPO per the NPO's bylaws</w:t>
      </w:r>
      <w:r w:rsidR="0085546B" w:rsidRPr="00003E4C">
        <w:rPr>
          <w:rFonts w:ascii="Agenda Regular" w:hAnsi="Agenda Regular"/>
          <w:bCs/>
          <w:highlight w:val="green"/>
        </w:rPr>
        <w:t>].</w:t>
      </w:r>
    </w:p>
    <w:p w14:paraId="1B9BF4A4" w14:textId="77777777" w:rsidR="00CC6CC0" w:rsidRDefault="00CC6CC0" w:rsidP="00CC6CC0">
      <w:pPr>
        <w:pStyle w:val="ListParagraph"/>
        <w:jc w:val="both"/>
        <w:rPr>
          <w:rFonts w:ascii="Agenda Regular" w:hAnsi="Agenda Regular"/>
          <w:bCs/>
        </w:rPr>
      </w:pPr>
    </w:p>
    <w:p w14:paraId="477C84D0" w14:textId="77777777" w:rsidR="00CC6CC0" w:rsidRDefault="00CC6CC0" w:rsidP="00CC6CC0">
      <w:pPr>
        <w:pStyle w:val="ListParagraph"/>
        <w:jc w:val="both"/>
        <w:rPr>
          <w:rFonts w:ascii="Agenda Regular" w:hAnsi="Agenda Regular"/>
          <w:bCs/>
        </w:rPr>
      </w:pPr>
    </w:p>
    <w:p w14:paraId="6C37C0F6" w14:textId="0361588E" w:rsidR="00CC6CC0" w:rsidRDefault="00CC6CC0" w:rsidP="00CC6CC0">
      <w:pPr>
        <w:pStyle w:val="ListParagraph"/>
        <w:jc w:val="both"/>
        <w:rPr>
          <w:rFonts w:ascii="Agenda Regular" w:hAnsi="Agenda Regular"/>
          <w:bCs/>
        </w:rPr>
      </w:pPr>
      <w:r>
        <w:rPr>
          <w:rFonts w:ascii="Agenda Regular" w:hAnsi="Agenda Regular"/>
          <w:bCs/>
        </w:rPr>
        <w:t>(2) The [</w:t>
      </w:r>
      <w:r w:rsidR="00361C45">
        <w:rPr>
          <w:rFonts w:ascii="Agenda Regular" w:hAnsi="Agenda Regular"/>
          <w:bCs/>
        </w:rPr>
        <w:t>g</w:t>
      </w:r>
      <w:r>
        <w:rPr>
          <w:rFonts w:ascii="Agenda Regular" w:hAnsi="Agenda Regular"/>
          <w:bCs/>
        </w:rPr>
        <w:t xml:space="preserve">overning </w:t>
      </w:r>
      <w:r w:rsidR="00361C45">
        <w:rPr>
          <w:rFonts w:ascii="Agenda Regular" w:hAnsi="Agenda Regular"/>
          <w:bCs/>
        </w:rPr>
        <w:t>b</w:t>
      </w:r>
      <w:r>
        <w:rPr>
          <w:rFonts w:ascii="Agenda Regular" w:hAnsi="Agenda Regular"/>
          <w:bCs/>
        </w:rPr>
        <w:t>ody</w:t>
      </w:r>
      <w:r w:rsidR="00361C45">
        <w:rPr>
          <w:rFonts w:ascii="Agenda Regular" w:hAnsi="Agenda Regular"/>
          <w:bCs/>
        </w:rPr>
        <w:t xml:space="preserve"> of NPO</w:t>
      </w:r>
      <w:r>
        <w:rPr>
          <w:rFonts w:ascii="Agenda Regular" w:hAnsi="Agenda Regular"/>
          <w:bCs/>
        </w:rPr>
        <w:t xml:space="preserve">] </w:t>
      </w:r>
      <w:r w:rsidR="00B34E62">
        <w:rPr>
          <w:rFonts w:ascii="Agenda Regular" w:hAnsi="Agenda Regular"/>
          <w:bCs/>
        </w:rPr>
        <w:t xml:space="preserve">must </w:t>
      </w:r>
      <w:r>
        <w:rPr>
          <w:rFonts w:ascii="Agenda Regular" w:hAnsi="Agenda Regular"/>
          <w:bCs/>
        </w:rPr>
        <w:t>establish policies and procedures respecting:</w:t>
      </w:r>
    </w:p>
    <w:p w14:paraId="1E096F44" w14:textId="77777777" w:rsidR="00CC6CC0" w:rsidRDefault="00CC6CC0" w:rsidP="00CC6CC0">
      <w:pPr>
        <w:pStyle w:val="ListParagraph"/>
        <w:jc w:val="both"/>
        <w:rPr>
          <w:rFonts w:ascii="Agenda Regular" w:hAnsi="Agenda Regular"/>
          <w:bCs/>
        </w:rPr>
      </w:pPr>
    </w:p>
    <w:p w14:paraId="5CAC19F7" w14:textId="488F0305" w:rsidR="00CC6CC0" w:rsidRPr="00CC6CC0" w:rsidRDefault="00CC6CC0" w:rsidP="000C51AD">
      <w:pPr>
        <w:pStyle w:val="ListParagraph"/>
        <w:numPr>
          <w:ilvl w:val="0"/>
          <w:numId w:val="8"/>
        </w:numPr>
        <w:jc w:val="both"/>
        <w:rPr>
          <w:rFonts w:ascii="Agenda Regular" w:hAnsi="Agenda Regular"/>
          <w:bCs/>
        </w:rPr>
      </w:pPr>
      <w:r w:rsidRPr="00CC6CC0">
        <w:rPr>
          <w:rFonts w:ascii="Agenda Regular" w:hAnsi="Agenda Regular"/>
          <w:bCs/>
        </w:rPr>
        <w:t>process for the appointment, removal and replacement of members of the audit committee</w:t>
      </w:r>
      <w:r w:rsidR="00AE705F">
        <w:rPr>
          <w:rFonts w:ascii="Agenda Regular" w:hAnsi="Agenda Regular"/>
          <w:bCs/>
        </w:rPr>
        <w:t>;</w:t>
      </w:r>
    </w:p>
    <w:p w14:paraId="516CFEDB" w14:textId="142A83BA" w:rsidR="00CC6CC0" w:rsidRPr="00CC6CC0" w:rsidRDefault="00CC6CC0" w:rsidP="000C51AD">
      <w:pPr>
        <w:pStyle w:val="ListParagraph"/>
        <w:numPr>
          <w:ilvl w:val="0"/>
          <w:numId w:val="8"/>
        </w:numPr>
        <w:jc w:val="both"/>
        <w:rPr>
          <w:rFonts w:ascii="Agenda Regular" w:hAnsi="Agenda Regular"/>
          <w:bCs/>
        </w:rPr>
      </w:pPr>
      <w:r w:rsidRPr="00CC6CC0">
        <w:rPr>
          <w:rFonts w:ascii="Agenda Regular" w:hAnsi="Agenda Regular"/>
          <w:bCs/>
        </w:rPr>
        <w:t>the appointment of a specified number of members to the audit committee</w:t>
      </w:r>
      <w:r w:rsidR="00AE705F">
        <w:rPr>
          <w:rFonts w:ascii="Agenda Regular" w:hAnsi="Agenda Regular"/>
          <w:bCs/>
        </w:rPr>
        <w:t>;</w:t>
      </w:r>
      <w:r w:rsidRPr="00CC6CC0">
        <w:rPr>
          <w:rFonts w:ascii="Agenda Regular" w:hAnsi="Agenda Regular"/>
          <w:bCs/>
        </w:rPr>
        <w:t xml:space="preserve"> </w:t>
      </w:r>
    </w:p>
    <w:p w14:paraId="5D7A0780" w14:textId="13D63572" w:rsidR="00CC6CC0" w:rsidRPr="00CC6CC0" w:rsidRDefault="00CC6CC0" w:rsidP="000C51AD">
      <w:pPr>
        <w:pStyle w:val="ListParagraph"/>
        <w:numPr>
          <w:ilvl w:val="0"/>
          <w:numId w:val="8"/>
        </w:numPr>
        <w:jc w:val="both"/>
        <w:rPr>
          <w:rFonts w:ascii="Agenda Regular" w:hAnsi="Agenda Regular"/>
          <w:bCs/>
        </w:rPr>
      </w:pPr>
      <w:r w:rsidRPr="00CC6CC0">
        <w:rPr>
          <w:rFonts w:ascii="Agenda Regular" w:hAnsi="Agenda Regular"/>
          <w:bCs/>
        </w:rPr>
        <w:t>the eligibility requirements for members of the audit committee including requiring</w:t>
      </w:r>
      <w:r w:rsidR="00AE705F">
        <w:rPr>
          <w:rFonts w:ascii="Agenda Regular" w:hAnsi="Agenda Regular"/>
          <w:bCs/>
        </w:rPr>
        <w:t>:</w:t>
      </w:r>
      <w:r w:rsidRPr="00CC6CC0">
        <w:rPr>
          <w:rFonts w:ascii="Agenda Regular" w:hAnsi="Agenda Regular"/>
          <w:bCs/>
        </w:rPr>
        <w:t xml:space="preserve"> </w:t>
      </w:r>
    </w:p>
    <w:p w14:paraId="2D7EA194" w14:textId="6D5E3F09" w:rsidR="00CC6CC0" w:rsidRPr="00CC6CC0" w:rsidRDefault="00CC6CC0" w:rsidP="002E6C79">
      <w:pPr>
        <w:pStyle w:val="ListParagraph"/>
        <w:numPr>
          <w:ilvl w:val="1"/>
          <w:numId w:val="71"/>
        </w:numPr>
        <w:ind w:left="2058" w:hanging="357"/>
        <w:jc w:val="both"/>
        <w:rPr>
          <w:rFonts w:ascii="Agenda Regular" w:hAnsi="Agenda Regular"/>
          <w:bCs/>
        </w:rPr>
      </w:pPr>
      <w:r w:rsidRPr="00CC6CC0">
        <w:rPr>
          <w:rFonts w:ascii="Agenda Regular" w:hAnsi="Agenda Regular"/>
          <w:bCs/>
        </w:rPr>
        <w:t xml:space="preserve">a majority of the members to have financial competency, and </w:t>
      </w:r>
    </w:p>
    <w:p w14:paraId="6E0969B4" w14:textId="20ED8AFC" w:rsidR="00CC6CC0" w:rsidRPr="00CC6CC0" w:rsidRDefault="00CC6CC0" w:rsidP="002E6C79">
      <w:pPr>
        <w:pStyle w:val="ListParagraph"/>
        <w:numPr>
          <w:ilvl w:val="1"/>
          <w:numId w:val="71"/>
        </w:numPr>
        <w:ind w:left="2058" w:hanging="357"/>
        <w:jc w:val="both"/>
        <w:rPr>
          <w:rFonts w:ascii="Agenda Regular" w:hAnsi="Agenda Regular"/>
          <w:bCs/>
        </w:rPr>
      </w:pPr>
      <w:r w:rsidRPr="00CC6CC0">
        <w:rPr>
          <w:rFonts w:ascii="Agenda Regular" w:hAnsi="Agenda Regular"/>
          <w:bCs/>
        </w:rPr>
        <w:t>all members to be independent</w:t>
      </w:r>
      <w:r w:rsidR="00AE705F">
        <w:rPr>
          <w:rFonts w:ascii="Agenda Regular" w:hAnsi="Agenda Regular"/>
          <w:bCs/>
        </w:rPr>
        <w:t>;</w:t>
      </w:r>
    </w:p>
    <w:p w14:paraId="65756CA0" w14:textId="77777777" w:rsidR="005D09B5" w:rsidRDefault="005D09B5" w:rsidP="005D09B5">
      <w:pPr>
        <w:pStyle w:val="ListParagraph"/>
        <w:numPr>
          <w:ilvl w:val="0"/>
          <w:numId w:val="8"/>
        </w:numPr>
        <w:jc w:val="both"/>
        <w:rPr>
          <w:rFonts w:ascii="Agenda Regular" w:hAnsi="Agenda Regular"/>
          <w:bCs/>
        </w:rPr>
      </w:pPr>
      <w:r>
        <w:rPr>
          <w:rFonts w:ascii="Agenda Regular" w:hAnsi="Agenda Regular"/>
          <w:bCs/>
        </w:rPr>
        <w:t>the appointment of persons eligible to be members of the audit committee;</w:t>
      </w:r>
    </w:p>
    <w:p w14:paraId="141A9AE7" w14:textId="169EA7EB" w:rsidR="00CC6CC0" w:rsidRPr="00CC6CC0" w:rsidRDefault="00CC6CC0" w:rsidP="000C51AD">
      <w:pPr>
        <w:pStyle w:val="ListParagraph"/>
        <w:numPr>
          <w:ilvl w:val="0"/>
          <w:numId w:val="8"/>
        </w:numPr>
        <w:jc w:val="both"/>
        <w:rPr>
          <w:rFonts w:ascii="Agenda Regular" w:hAnsi="Agenda Regular"/>
          <w:bCs/>
        </w:rPr>
      </w:pPr>
      <w:r w:rsidRPr="00CC6CC0">
        <w:rPr>
          <w:rFonts w:ascii="Agenda Regular" w:hAnsi="Agenda Regular"/>
          <w:bCs/>
        </w:rPr>
        <w:t>the appointment of a chairperson and a vice-chairperson of the audit committee</w:t>
      </w:r>
      <w:r w:rsidR="00AE705F">
        <w:rPr>
          <w:rFonts w:ascii="Agenda Regular" w:hAnsi="Agenda Regular"/>
          <w:bCs/>
        </w:rPr>
        <w:t>;</w:t>
      </w:r>
    </w:p>
    <w:p w14:paraId="560F3288" w14:textId="1A634F7A" w:rsidR="00CC6CC0" w:rsidRPr="000C51AD" w:rsidRDefault="00F67D4E" w:rsidP="000C51AD">
      <w:pPr>
        <w:pStyle w:val="ListParagraph"/>
        <w:numPr>
          <w:ilvl w:val="0"/>
          <w:numId w:val="8"/>
        </w:numPr>
        <w:jc w:val="both"/>
        <w:rPr>
          <w:rFonts w:ascii="Agenda Regular" w:hAnsi="Agenda Regular"/>
          <w:bCs/>
        </w:rPr>
      </w:pPr>
      <w:r>
        <w:rPr>
          <w:rFonts w:ascii="Agenda Regular" w:hAnsi="Agenda Regular"/>
          <w:bCs/>
        </w:rPr>
        <w:t xml:space="preserve">the </w:t>
      </w:r>
      <w:r w:rsidR="00CC6CC0" w:rsidRPr="00CC6CC0">
        <w:rPr>
          <w:rFonts w:ascii="Agenda Regular" w:hAnsi="Agenda Regular"/>
          <w:bCs/>
        </w:rPr>
        <w:t xml:space="preserve">records to be retained of the appointment of the members of the audit </w:t>
      </w:r>
      <w:r w:rsidR="00CC6CC0" w:rsidRPr="000C51AD">
        <w:rPr>
          <w:rFonts w:ascii="Agenda Regular" w:hAnsi="Agenda Regular"/>
          <w:bCs/>
        </w:rPr>
        <w:t>committee and their terms of office</w:t>
      </w:r>
      <w:r w:rsidR="00AE705F">
        <w:rPr>
          <w:rFonts w:ascii="Agenda Regular" w:hAnsi="Agenda Regular"/>
          <w:bCs/>
        </w:rPr>
        <w:t>;</w:t>
      </w:r>
    </w:p>
    <w:p w14:paraId="2012732F" w14:textId="47B45399" w:rsidR="00CC6CC0" w:rsidRPr="00CC6CC0" w:rsidRDefault="00F67D4E" w:rsidP="000C51AD">
      <w:pPr>
        <w:pStyle w:val="ListParagraph"/>
        <w:numPr>
          <w:ilvl w:val="0"/>
          <w:numId w:val="8"/>
        </w:numPr>
        <w:jc w:val="both"/>
        <w:rPr>
          <w:rFonts w:ascii="Agenda Regular" w:hAnsi="Agenda Regular"/>
          <w:bCs/>
        </w:rPr>
      </w:pPr>
      <w:r>
        <w:rPr>
          <w:rFonts w:ascii="Agenda Regular" w:hAnsi="Agenda Regular"/>
          <w:bCs/>
        </w:rPr>
        <w:t xml:space="preserve">the </w:t>
      </w:r>
      <w:r w:rsidR="00CC6CC0" w:rsidRPr="00CC6CC0">
        <w:rPr>
          <w:rFonts w:ascii="Agenda Regular" w:hAnsi="Agenda Regular"/>
          <w:bCs/>
        </w:rPr>
        <w:t>financial administration functions and responsibilities that the governing body considers would benefit from the audit committee’s involvement,</w:t>
      </w:r>
      <w:r w:rsidR="00AE705F">
        <w:rPr>
          <w:rFonts w:ascii="Agenda Regular" w:hAnsi="Agenda Regular"/>
          <w:bCs/>
        </w:rPr>
        <w:t xml:space="preserve"> including audit committee’s recommendation to the governing body;</w:t>
      </w:r>
    </w:p>
    <w:p w14:paraId="7ED99B80" w14:textId="170B92BF" w:rsidR="00CC6CC0" w:rsidRPr="00CC6CC0" w:rsidRDefault="00CC6CC0" w:rsidP="000C51AD">
      <w:pPr>
        <w:pStyle w:val="ListParagraph"/>
        <w:numPr>
          <w:ilvl w:val="0"/>
          <w:numId w:val="8"/>
        </w:numPr>
        <w:jc w:val="both"/>
        <w:rPr>
          <w:rFonts w:ascii="Agenda Regular" w:hAnsi="Agenda Regular"/>
          <w:bCs/>
        </w:rPr>
      </w:pPr>
      <w:r w:rsidRPr="00CC6CC0">
        <w:rPr>
          <w:rFonts w:ascii="Agenda Regular" w:hAnsi="Agenda Regular"/>
          <w:bCs/>
        </w:rPr>
        <w:t>the quorum requirements</w:t>
      </w:r>
      <w:r w:rsidR="00AE705F">
        <w:rPr>
          <w:rFonts w:ascii="Agenda Regular" w:hAnsi="Agenda Regular"/>
          <w:bCs/>
        </w:rPr>
        <w:t>;</w:t>
      </w:r>
    </w:p>
    <w:p w14:paraId="7D2F7E00" w14:textId="25BA8DE3" w:rsidR="00CC6CC0" w:rsidRPr="00CC6CC0" w:rsidRDefault="00CC6CC0" w:rsidP="000C51AD">
      <w:pPr>
        <w:pStyle w:val="ListParagraph"/>
        <w:numPr>
          <w:ilvl w:val="0"/>
          <w:numId w:val="8"/>
        </w:numPr>
        <w:jc w:val="both"/>
        <w:rPr>
          <w:rFonts w:ascii="Agenda Regular" w:hAnsi="Agenda Regular"/>
          <w:bCs/>
        </w:rPr>
      </w:pPr>
      <w:r w:rsidRPr="00CC6CC0">
        <w:rPr>
          <w:rFonts w:ascii="Agenda Regular" w:hAnsi="Agenda Regular"/>
          <w:bCs/>
        </w:rPr>
        <w:t>the voting rules</w:t>
      </w:r>
      <w:r w:rsidR="00AE705F">
        <w:rPr>
          <w:rFonts w:ascii="Agenda Regular" w:hAnsi="Agenda Regular"/>
          <w:bCs/>
        </w:rPr>
        <w:t>;</w:t>
      </w:r>
    </w:p>
    <w:p w14:paraId="2201B39F" w14:textId="1A963826" w:rsidR="00CC6CC0" w:rsidRPr="00CC6CC0" w:rsidRDefault="00F67D4E" w:rsidP="000C51AD">
      <w:pPr>
        <w:pStyle w:val="ListParagraph"/>
        <w:numPr>
          <w:ilvl w:val="0"/>
          <w:numId w:val="8"/>
        </w:numPr>
        <w:jc w:val="both"/>
        <w:rPr>
          <w:rFonts w:ascii="Agenda Regular" w:hAnsi="Agenda Regular"/>
          <w:bCs/>
        </w:rPr>
      </w:pPr>
      <w:r>
        <w:rPr>
          <w:rFonts w:ascii="Agenda Regular" w:hAnsi="Agenda Regular"/>
          <w:bCs/>
        </w:rPr>
        <w:t xml:space="preserve">the </w:t>
      </w:r>
      <w:r w:rsidR="00CC6CC0" w:rsidRPr="00CC6CC0">
        <w:rPr>
          <w:rFonts w:ascii="Agenda Regular" w:hAnsi="Agenda Regular"/>
          <w:bCs/>
        </w:rPr>
        <w:t>objectives or requested outcomes</w:t>
      </w:r>
      <w:r w:rsidR="00AE705F">
        <w:rPr>
          <w:rFonts w:ascii="Agenda Regular" w:hAnsi="Agenda Regular"/>
          <w:bCs/>
        </w:rPr>
        <w:t>;</w:t>
      </w:r>
    </w:p>
    <w:p w14:paraId="3654AAB6" w14:textId="0FF4DC4E" w:rsidR="00CC6CC0" w:rsidRDefault="00F67D4E" w:rsidP="000C51AD">
      <w:pPr>
        <w:pStyle w:val="ListParagraph"/>
        <w:numPr>
          <w:ilvl w:val="0"/>
          <w:numId w:val="8"/>
        </w:numPr>
        <w:jc w:val="both"/>
        <w:rPr>
          <w:rFonts w:ascii="Agenda Regular" w:hAnsi="Agenda Regular"/>
          <w:bCs/>
        </w:rPr>
      </w:pPr>
      <w:r>
        <w:rPr>
          <w:rFonts w:ascii="Agenda Regular" w:hAnsi="Agenda Regular"/>
          <w:bCs/>
        </w:rPr>
        <w:t xml:space="preserve">the </w:t>
      </w:r>
      <w:r w:rsidR="00CC6CC0" w:rsidRPr="00CC6CC0">
        <w:rPr>
          <w:rFonts w:ascii="Agenda Regular" w:hAnsi="Agenda Regular"/>
          <w:bCs/>
        </w:rPr>
        <w:t>meeting and reporting obligations</w:t>
      </w:r>
      <w:r w:rsidR="00320DB0">
        <w:rPr>
          <w:rFonts w:ascii="Agenda Regular" w:hAnsi="Agenda Regular"/>
          <w:bCs/>
        </w:rPr>
        <w:t>;</w:t>
      </w:r>
    </w:p>
    <w:p w14:paraId="51A358E1" w14:textId="77777777" w:rsidR="00320DB0" w:rsidRDefault="00320DB0" w:rsidP="00320DB0">
      <w:pPr>
        <w:pStyle w:val="ListParagraph"/>
        <w:numPr>
          <w:ilvl w:val="0"/>
          <w:numId w:val="8"/>
        </w:numPr>
        <w:jc w:val="both"/>
        <w:rPr>
          <w:rFonts w:ascii="Agenda Regular" w:hAnsi="Agenda Regular"/>
          <w:bCs/>
        </w:rPr>
      </w:pPr>
      <w:r>
        <w:rPr>
          <w:rFonts w:ascii="Agenda Regular" w:hAnsi="Agenda Regular"/>
          <w:bCs/>
        </w:rPr>
        <w:t>permission for the audit committee to make a report or recommendation to the [governing body of NPO] on any other financial administration matter that is not otherwise specified in paragraph g; and</w:t>
      </w:r>
    </w:p>
    <w:p w14:paraId="1F47D9A2" w14:textId="3FB44F4A" w:rsidR="00336975" w:rsidRPr="00320DB0" w:rsidRDefault="00320DB0" w:rsidP="002E6C79">
      <w:pPr>
        <w:pStyle w:val="ListParagraph"/>
        <w:numPr>
          <w:ilvl w:val="0"/>
          <w:numId w:val="8"/>
        </w:numPr>
        <w:jc w:val="both"/>
        <w:rPr>
          <w:rFonts w:ascii="Agenda Regular" w:hAnsi="Agenda Regular"/>
          <w:b/>
        </w:rPr>
      </w:pPr>
      <w:r w:rsidRPr="00320DB0">
        <w:rPr>
          <w:rFonts w:ascii="Agenda Regular" w:hAnsi="Agenda Regular"/>
          <w:bCs/>
        </w:rPr>
        <w:t>documentation of terms of reference for the audit committee.</w:t>
      </w:r>
    </w:p>
    <w:p w14:paraId="39C01C02" w14:textId="77777777" w:rsidR="00336975" w:rsidRDefault="00336975" w:rsidP="00B95D29">
      <w:pPr>
        <w:jc w:val="both"/>
        <w:rPr>
          <w:rFonts w:ascii="Agenda Regular" w:hAnsi="Agenda Regular"/>
          <w:b/>
        </w:rPr>
      </w:pPr>
    </w:p>
    <w:p w14:paraId="014022A5" w14:textId="2424FB0E" w:rsidR="00B95D29" w:rsidRDefault="00B95D29" w:rsidP="00B95D29">
      <w:pPr>
        <w:jc w:val="both"/>
        <w:rPr>
          <w:rFonts w:ascii="Agenda Regular" w:hAnsi="Agenda Regular"/>
          <w:b/>
        </w:rPr>
      </w:pPr>
      <w:r w:rsidRPr="004A605B">
        <w:rPr>
          <w:rFonts w:ascii="Agenda Regular" w:hAnsi="Agenda Regular"/>
          <w:b/>
        </w:rPr>
        <w:t>Audit Committee</w:t>
      </w:r>
      <w:r>
        <w:rPr>
          <w:rFonts w:ascii="Agenda Regular" w:hAnsi="Agenda Regular"/>
          <w:b/>
        </w:rPr>
        <w:t xml:space="preserve"> Meeting Records</w:t>
      </w:r>
    </w:p>
    <w:p w14:paraId="341CC7FB" w14:textId="1196E1F4" w:rsidR="00B95D29" w:rsidRPr="000C51AD" w:rsidRDefault="00375D1D" w:rsidP="000C51AD">
      <w:pPr>
        <w:pStyle w:val="ListParagraph"/>
        <w:numPr>
          <w:ilvl w:val="0"/>
          <w:numId w:val="18"/>
        </w:numPr>
        <w:jc w:val="both"/>
        <w:rPr>
          <w:rFonts w:ascii="Agenda Regular" w:hAnsi="Agenda Regular"/>
          <w:bCs/>
        </w:rPr>
      </w:pPr>
      <w:r>
        <w:rPr>
          <w:rFonts w:ascii="Agenda Regular" w:hAnsi="Agenda Regular"/>
          <w:bCs/>
        </w:rPr>
        <w:t>(</w:t>
      </w:r>
      <w:r w:rsidR="00B95D29">
        <w:rPr>
          <w:rFonts w:ascii="Agenda Regular" w:hAnsi="Agenda Regular"/>
          <w:bCs/>
        </w:rPr>
        <w:t xml:space="preserve">1) </w:t>
      </w:r>
      <w:r w:rsidR="00B95D29" w:rsidRPr="00D03084">
        <w:rPr>
          <w:rFonts w:ascii="Agenda Regular" w:hAnsi="Agenda Regular"/>
          <w:bCs/>
        </w:rPr>
        <w:t>The [</w:t>
      </w:r>
      <w:r w:rsidR="00A4681D">
        <w:rPr>
          <w:rFonts w:ascii="Agenda Regular" w:hAnsi="Agenda Regular"/>
          <w:bCs/>
        </w:rPr>
        <w:t>governing body of NPO</w:t>
      </w:r>
      <w:r w:rsidR="00B95D29" w:rsidRPr="00D03084">
        <w:rPr>
          <w:rFonts w:ascii="Agenda Regular" w:hAnsi="Agenda Regular"/>
          <w:bCs/>
        </w:rPr>
        <w:t xml:space="preserve">] </w:t>
      </w:r>
      <w:r w:rsidR="00292B5E">
        <w:rPr>
          <w:rFonts w:ascii="Agenda Regular" w:hAnsi="Agenda Regular"/>
          <w:bCs/>
        </w:rPr>
        <w:t xml:space="preserve">must establish </w:t>
      </w:r>
      <w:r w:rsidR="00B95D29" w:rsidRPr="00D03084">
        <w:rPr>
          <w:rFonts w:ascii="Agenda Regular" w:hAnsi="Agenda Regular"/>
          <w:bCs/>
        </w:rPr>
        <w:t>policies and procedures respecting</w:t>
      </w:r>
      <w:r w:rsidR="00B95D29">
        <w:rPr>
          <w:rFonts w:ascii="Agenda Regular" w:hAnsi="Agenda Regular"/>
          <w:bCs/>
        </w:rPr>
        <w:t xml:space="preserve"> </w:t>
      </w:r>
      <w:r w:rsidR="00B95D29" w:rsidRPr="00B95D29">
        <w:rPr>
          <w:rFonts w:ascii="Agenda Regular" w:hAnsi="Agenda Regular"/>
          <w:bCs/>
        </w:rPr>
        <w:t xml:space="preserve">the retention of records related to meetings of the audit committee, including agendas, minutes and records of </w:t>
      </w:r>
      <w:r w:rsidR="00E531A8">
        <w:rPr>
          <w:rFonts w:ascii="Agenda Regular" w:hAnsi="Agenda Regular"/>
          <w:bCs/>
        </w:rPr>
        <w:t>recommendations</w:t>
      </w:r>
      <w:r w:rsidR="00B95D29" w:rsidRPr="00B95D29">
        <w:rPr>
          <w:rFonts w:ascii="Agenda Regular" w:hAnsi="Agenda Regular"/>
          <w:bCs/>
        </w:rPr>
        <w:t>.</w:t>
      </w:r>
    </w:p>
    <w:p w14:paraId="2FE948E5" w14:textId="77777777" w:rsidR="008E2BCC" w:rsidRDefault="008E2BCC" w:rsidP="008E2BCC">
      <w:pPr>
        <w:jc w:val="both"/>
        <w:rPr>
          <w:rFonts w:ascii="Agenda Regular" w:hAnsi="Agenda Regular"/>
          <w:b/>
        </w:rPr>
      </w:pPr>
    </w:p>
    <w:p w14:paraId="787B8CDC" w14:textId="3851A9BB" w:rsidR="008E2BCC" w:rsidRPr="008E2BCC" w:rsidRDefault="008E2BCC" w:rsidP="008E2BCC">
      <w:pPr>
        <w:jc w:val="both"/>
        <w:rPr>
          <w:rFonts w:ascii="Agenda Regular" w:hAnsi="Agenda Regular"/>
          <w:b/>
        </w:rPr>
      </w:pPr>
      <w:r w:rsidRPr="008E2BCC">
        <w:rPr>
          <w:rFonts w:ascii="Agenda Regular" w:hAnsi="Agenda Regular"/>
          <w:b/>
        </w:rPr>
        <w:t>Integrated Planning and Budgeting</w:t>
      </w:r>
    </w:p>
    <w:p w14:paraId="1EDFA41B" w14:textId="410A4F26" w:rsidR="00191051" w:rsidRPr="004F3F52" w:rsidRDefault="008E2BCC" w:rsidP="008E2BCC">
      <w:pPr>
        <w:pStyle w:val="ListParagraph"/>
        <w:numPr>
          <w:ilvl w:val="0"/>
          <w:numId w:val="18"/>
        </w:numPr>
        <w:jc w:val="both"/>
        <w:rPr>
          <w:rFonts w:ascii="Agenda Regular" w:hAnsi="Agenda Regular"/>
          <w:bCs/>
        </w:rPr>
      </w:pPr>
      <w:r w:rsidRPr="004F3F52">
        <w:rPr>
          <w:rFonts w:ascii="Agenda Regular" w:hAnsi="Agenda Regular"/>
          <w:bCs/>
        </w:rPr>
        <w:t xml:space="preserve">(1)   The [governing body of NPO] </w:t>
      </w:r>
      <w:r w:rsidR="00292B5E">
        <w:rPr>
          <w:rFonts w:ascii="Agenda Regular" w:hAnsi="Agenda Regular"/>
          <w:bCs/>
        </w:rPr>
        <w:t xml:space="preserve">must establish </w:t>
      </w:r>
      <w:r w:rsidRPr="004F3F52">
        <w:rPr>
          <w:rFonts w:ascii="Agenda Regular" w:hAnsi="Agenda Regular"/>
          <w:bCs/>
        </w:rPr>
        <w:t>policies and procedures respecting an integrated planning and budgeting process, including the relationships between:</w:t>
      </w:r>
    </w:p>
    <w:p w14:paraId="5EB7A9DD" w14:textId="46AFD0EA" w:rsidR="008E2BCC" w:rsidRPr="008E2BCC" w:rsidRDefault="008E2BCC" w:rsidP="008E2BCC">
      <w:pPr>
        <w:pStyle w:val="ListParagraph"/>
        <w:numPr>
          <w:ilvl w:val="0"/>
          <w:numId w:val="43"/>
        </w:numPr>
        <w:jc w:val="both"/>
        <w:rPr>
          <w:rFonts w:ascii="Agenda Regular" w:hAnsi="Agenda Regular"/>
          <w:bCs/>
        </w:rPr>
      </w:pPr>
      <w:r w:rsidRPr="008E2BCC">
        <w:rPr>
          <w:rFonts w:ascii="Agenda Regular" w:hAnsi="Agenda Regular"/>
          <w:bCs/>
        </w:rPr>
        <w:lastRenderedPageBreak/>
        <w:t>the strategic plan;</w:t>
      </w:r>
    </w:p>
    <w:p w14:paraId="46FC5AE0" w14:textId="39AB1F00" w:rsidR="008E2BCC" w:rsidRPr="008E2BCC" w:rsidRDefault="008E2BCC" w:rsidP="008E2BCC">
      <w:pPr>
        <w:pStyle w:val="ListParagraph"/>
        <w:numPr>
          <w:ilvl w:val="0"/>
          <w:numId w:val="43"/>
        </w:numPr>
        <w:jc w:val="both"/>
        <w:rPr>
          <w:rFonts w:ascii="Agenda Regular" w:hAnsi="Agenda Regular"/>
          <w:bCs/>
        </w:rPr>
      </w:pPr>
      <w:r w:rsidRPr="008E2BCC">
        <w:rPr>
          <w:rFonts w:ascii="Agenda Regular" w:hAnsi="Agenda Regular"/>
          <w:bCs/>
        </w:rPr>
        <w:t>the annual budget;</w:t>
      </w:r>
    </w:p>
    <w:p w14:paraId="5A372A2D" w14:textId="21E42376" w:rsidR="008E2BCC" w:rsidRPr="008E2BCC" w:rsidRDefault="008E2BCC" w:rsidP="008E2BCC">
      <w:pPr>
        <w:pStyle w:val="ListParagraph"/>
        <w:numPr>
          <w:ilvl w:val="0"/>
          <w:numId w:val="43"/>
        </w:numPr>
        <w:jc w:val="both"/>
        <w:rPr>
          <w:rFonts w:ascii="Agenda Regular" w:hAnsi="Agenda Regular"/>
          <w:bCs/>
        </w:rPr>
      </w:pPr>
      <w:r w:rsidRPr="008E2BCC">
        <w:rPr>
          <w:rFonts w:ascii="Agenda Regular" w:hAnsi="Agenda Regular"/>
          <w:bCs/>
        </w:rPr>
        <w:t xml:space="preserve">the multi-year financial plan; and </w:t>
      </w:r>
    </w:p>
    <w:p w14:paraId="765A6A14" w14:textId="1F629F47" w:rsidR="008E2BCC" w:rsidRPr="008E2BCC" w:rsidRDefault="008E2BCC" w:rsidP="008E2BCC">
      <w:pPr>
        <w:pStyle w:val="ListParagraph"/>
        <w:numPr>
          <w:ilvl w:val="0"/>
          <w:numId w:val="43"/>
        </w:numPr>
        <w:jc w:val="both"/>
        <w:rPr>
          <w:rFonts w:ascii="Agenda Regular" w:hAnsi="Agenda Regular"/>
          <w:bCs/>
        </w:rPr>
      </w:pPr>
      <w:r w:rsidRPr="008E2BCC">
        <w:rPr>
          <w:rFonts w:ascii="Agenda Regular" w:hAnsi="Agenda Regular"/>
          <w:bCs/>
        </w:rPr>
        <w:t>the tangible capital asset life-cycle management plan.</w:t>
      </w:r>
    </w:p>
    <w:p w14:paraId="1415DE30" w14:textId="77777777" w:rsidR="008E2BCC" w:rsidRDefault="008E2BCC" w:rsidP="00584E97">
      <w:pPr>
        <w:jc w:val="both"/>
        <w:rPr>
          <w:rFonts w:ascii="Agenda Regular" w:hAnsi="Agenda Regular"/>
          <w:b/>
        </w:rPr>
      </w:pPr>
    </w:p>
    <w:p w14:paraId="62EF2BA8" w14:textId="60E46FD3" w:rsidR="00584E97" w:rsidRPr="000C51AD" w:rsidRDefault="00584E97" w:rsidP="00584E97">
      <w:pPr>
        <w:jc w:val="both"/>
        <w:rPr>
          <w:rFonts w:ascii="Agenda Regular" w:hAnsi="Agenda Regular"/>
          <w:b/>
          <w:highlight w:val="green"/>
        </w:rPr>
      </w:pPr>
      <w:r w:rsidRPr="000C51AD">
        <w:rPr>
          <w:rFonts w:ascii="Agenda Regular" w:hAnsi="Agenda Regular"/>
          <w:b/>
          <w:highlight w:val="green"/>
        </w:rPr>
        <w:t>Strategic Plan</w:t>
      </w:r>
    </w:p>
    <w:p w14:paraId="0C6AADAB" w14:textId="062865E5" w:rsidR="00584E97" w:rsidRPr="000C51AD" w:rsidRDefault="00CC761E" w:rsidP="000C51AD">
      <w:pPr>
        <w:pStyle w:val="ListParagraph"/>
        <w:numPr>
          <w:ilvl w:val="0"/>
          <w:numId w:val="18"/>
        </w:numPr>
        <w:jc w:val="both"/>
        <w:rPr>
          <w:rFonts w:ascii="Agenda Regular" w:hAnsi="Agenda Regular"/>
          <w:bCs/>
          <w:highlight w:val="green"/>
        </w:rPr>
      </w:pPr>
      <w:r w:rsidRPr="000C51AD">
        <w:rPr>
          <w:rFonts w:ascii="Agenda Regular" w:hAnsi="Agenda Regular"/>
          <w:bCs/>
          <w:highlight w:val="green"/>
        </w:rPr>
        <w:t xml:space="preserve">(1) </w:t>
      </w:r>
      <w:r w:rsidR="00584E97" w:rsidRPr="000C51AD">
        <w:rPr>
          <w:rFonts w:ascii="Agenda Regular" w:hAnsi="Agenda Regular"/>
          <w:bCs/>
          <w:highlight w:val="green"/>
        </w:rPr>
        <w:t>The [</w:t>
      </w:r>
      <w:r w:rsidR="00215A47">
        <w:rPr>
          <w:rFonts w:ascii="Agenda Regular" w:hAnsi="Agenda Regular"/>
          <w:bCs/>
          <w:highlight w:val="green"/>
        </w:rPr>
        <w:t>g</w:t>
      </w:r>
      <w:r w:rsidR="00584E97" w:rsidRPr="000C51AD">
        <w:rPr>
          <w:rFonts w:ascii="Agenda Regular" w:hAnsi="Agenda Regular"/>
          <w:bCs/>
          <w:highlight w:val="green"/>
        </w:rPr>
        <w:t xml:space="preserve">overning </w:t>
      </w:r>
      <w:r w:rsidR="00215A47">
        <w:rPr>
          <w:rFonts w:ascii="Agenda Regular" w:hAnsi="Agenda Regular"/>
          <w:bCs/>
          <w:highlight w:val="green"/>
        </w:rPr>
        <w:t>b</w:t>
      </w:r>
      <w:r w:rsidR="00584E97" w:rsidRPr="000C51AD">
        <w:rPr>
          <w:rFonts w:ascii="Agenda Regular" w:hAnsi="Agenda Regular"/>
          <w:bCs/>
          <w:highlight w:val="green"/>
        </w:rPr>
        <w:t>ody</w:t>
      </w:r>
      <w:r w:rsidR="00215A47">
        <w:rPr>
          <w:rFonts w:ascii="Agenda Regular" w:hAnsi="Agenda Regular"/>
          <w:bCs/>
          <w:highlight w:val="green"/>
        </w:rPr>
        <w:t xml:space="preserve"> of NPO</w:t>
      </w:r>
      <w:r w:rsidR="00584E97" w:rsidRPr="000C51AD">
        <w:rPr>
          <w:rFonts w:ascii="Agenda Regular" w:hAnsi="Agenda Regular"/>
          <w:bCs/>
          <w:highlight w:val="green"/>
        </w:rPr>
        <w:t xml:space="preserve">] </w:t>
      </w:r>
      <w:r w:rsidR="00527221">
        <w:rPr>
          <w:rFonts w:ascii="Agenda Regular" w:hAnsi="Agenda Regular"/>
          <w:bCs/>
          <w:highlight w:val="green"/>
        </w:rPr>
        <w:t>must</w:t>
      </w:r>
    </w:p>
    <w:p w14:paraId="7395203B" w14:textId="56D9A5B5" w:rsidR="00584E97" w:rsidRPr="000C51AD" w:rsidRDefault="00584E97" w:rsidP="00CB777D">
      <w:pPr>
        <w:pStyle w:val="ListParagraph"/>
        <w:numPr>
          <w:ilvl w:val="0"/>
          <w:numId w:val="67"/>
        </w:numPr>
        <w:jc w:val="both"/>
        <w:rPr>
          <w:rFonts w:ascii="Agenda Regular" w:hAnsi="Agenda Regular"/>
          <w:bCs/>
          <w:highlight w:val="green"/>
        </w:rPr>
      </w:pPr>
      <w:r w:rsidRPr="000C51AD">
        <w:rPr>
          <w:rFonts w:ascii="Agenda Regular" w:hAnsi="Agenda Regular"/>
          <w:bCs/>
          <w:highlight w:val="green"/>
        </w:rPr>
        <w:t>approve a strategic plan that articulates the long-term vision f</w:t>
      </w:r>
      <w:r w:rsidRPr="005B45D8">
        <w:rPr>
          <w:rFonts w:ascii="Agenda Regular" w:hAnsi="Agenda Regular"/>
          <w:bCs/>
          <w:highlight w:val="green"/>
        </w:rPr>
        <w:t>or the [</w:t>
      </w:r>
      <w:r w:rsidR="005B45D8" w:rsidRPr="00CB777D">
        <w:rPr>
          <w:rFonts w:ascii="Agenda Regular" w:hAnsi="Agenda Regular"/>
          <w:bCs/>
          <w:highlight w:val="green"/>
        </w:rPr>
        <w:t>name used to refer to the NPO per the NPO's bylaws</w:t>
      </w:r>
      <w:r w:rsidRPr="000C51AD">
        <w:rPr>
          <w:rFonts w:ascii="Agenda Regular" w:hAnsi="Agenda Regular"/>
          <w:bCs/>
          <w:highlight w:val="green"/>
        </w:rPr>
        <w:t>] and its members; and</w:t>
      </w:r>
    </w:p>
    <w:p w14:paraId="3B027098" w14:textId="5544266B" w:rsidR="00584E97" w:rsidRPr="000C51AD" w:rsidRDefault="00584E97" w:rsidP="00CB777D">
      <w:pPr>
        <w:pStyle w:val="ListParagraph"/>
        <w:numPr>
          <w:ilvl w:val="0"/>
          <w:numId w:val="67"/>
        </w:numPr>
        <w:jc w:val="both"/>
        <w:rPr>
          <w:rFonts w:ascii="Agenda Regular" w:hAnsi="Agenda Regular"/>
          <w:bCs/>
          <w:highlight w:val="green"/>
        </w:rPr>
      </w:pPr>
      <w:r w:rsidRPr="000C51AD">
        <w:rPr>
          <w:rFonts w:ascii="Agenda Regular" w:hAnsi="Agenda Regular"/>
          <w:bCs/>
          <w:highlight w:val="green"/>
        </w:rPr>
        <w:t>review the strategic plan on a regular, periodic basis and revise it as necessary.</w:t>
      </w:r>
    </w:p>
    <w:p w14:paraId="3F9BD642" w14:textId="77777777" w:rsidR="00CC761E" w:rsidRPr="000C51AD" w:rsidRDefault="00CC761E" w:rsidP="004A605B">
      <w:pPr>
        <w:pStyle w:val="ListParagraph"/>
        <w:ind w:left="1080"/>
        <w:jc w:val="both"/>
        <w:rPr>
          <w:rFonts w:ascii="Agenda Regular" w:hAnsi="Agenda Regular"/>
          <w:bCs/>
          <w:highlight w:val="green"/>
        </w:rPr>
      </w:pPr>
    </w:p>
    <w:p w14:paraId="73303BCC" w14:textId="4E770D3E" w:rsidR="00584E97" w:rsidRPr="000C51AD" w:rsidRDefault="00584E97" w:rsidP="004A605B">
      <w:pPr>
        <w:pStyle w:val="ListParagraph"/>
        <w:numPr>
          <w:ilvl w:val="0"/>
          <w:numId w:val="24"/>
        </w:numPr>
        <w:jc w:val="both"/>
        <w:rPr>
          <w:rFonts w:ascii="Agenda Regular" w:hAnsi="Agenda Regular"/>
          <w:bCs/>
          <w:highlight w:val="green"/>
        </w:rPr>
      </w:pPr>
      <w:r w:rsidRPr="000C51AD">
        <w:rPr>
          <w:rFonts w:ascii="Agenda Regular" w:hAnsi="Agenda Regular"/>
          <w:bCs/>
          <w:highlight w:val="green"/>
        </w:rPr>
        <w:t>The [</w:t>
      </w:r>
      <w:r w:rsidR="005B2528">
        <w:rPr>
          <w:rFonts w:ascii="Agenda Regular" w:hAnsi="Agenda Regular"/>
          <w:bCs/>
          <w:highlight w:val="green"/>
        </w:rPr>
        <w:t>g</w:t>
      </w:r>
      <w:r w:rsidRPr="000C51AD">
        <w:rPr>
          <w:rFonts w:ascii="Agenda Regular" w:hAnsi="Agenda Regular"/>
          <w:bCs/>
          <w:highlight w:val="green"/>
        </w:rPr>
        <w:t xml:space="preserve">overning </w:t>
      </w:r>
      <w:r w:rsidR="005B2528">
        <w:rPr>
          <w:rFonts w:ascii="Agenda Regular" w:hAnsi="Agenda Regular"/>
          <w:bCs/>
          <w:highlight w:val="green"/>
        </w:rPr>
        <w:t>b</w:t>
      </w:r>
      <w:r w:rsidRPr="000C51AD">
        <w:rPr>
          <w:rFonts w:ascii="Agenda Regular" w:hAnsi="Agenda Regular"/>
          <w:bCs/>
          <w:highlight w:val="green"/>
        </w:rPr>
        <w:t>ody</w:t>
      </w:r>
      <w:r w:rsidR="005B2528">
        <w:rPr>
          <w:rFonts w:ascii="Agenda Regular" w:hAnsi="Agenda Regular"/>
          <w:bCs/>
          <w:highlight w:val="green"/>
        </w:rPr>
        <w:t xml:space="preserve"> of NPO</w:t>
      </w:r>
      <w:r w:rsidRPr="000C51AD">
        <w:rPr>
          <w:rFonts w:ascii="Agenda Regular" w:hAnsi="Agenda Regular"/>
          <w:bCs/>
          <w:highlight w:val="green"/>
        </w:rPr>
        <w:t>] must take the strategic plan into account when making financial decisions which will impact members of the [</w:t>
      </w:r>
      <w:r w:rsidR="00197BF2" w:rsidRPr="00CE0427">
        <w:rPr>
          <w:rFonts w:ascii="Agenda Regular" w:hAnsi="Agenda Regular"/>
          <w:bCs/>
          <w:highlight w:val="green"/>
        </w:rPr>
        <w:t>name used to refer to the NPO per the NPO's bylaws</w:t>
      </w:r>
      <w:r w:rsidR="00197BF2">
        <w:rPr>
          <w:rFonts w:ascii="Agenda Regular" w:hAnsi="Agenda Regular"/>
          <w:bCs/>
          <w:highlight w:val="green"/>
        </w:rPr>
        <w:t xml:space="preserve">] </w:t>
      </w:r>
      <w:r w:rsidRPr="000C51AD">
        <w:rPr>
          <w:rFonts w:ascii="Agenda Regular" w:hAnsi="Agenda Regular"/>
          <w:bCs/>
          <w:highlight w:val="green"/>
        </w:rPr>
        <w:t>or the</w:t>
      </w:r>
      <w:r w:rsidRPr="00B74448">
        <w:rPr>
          <w:rFonts w:ascii="Agenda Regular" w:hAnsi="Agenda Regular"/>
          <w:bCs/>
          <w:highlight w:val="green"/>
        </w:rPr>
        <w:t xml:space="preserve"> [</w:t>
      </w:r>
      <w:r w:rsidR="00B74448" w:rsidRPr="00CB777D">
        <w:rPr>
          <w:rFonts w:ascii="Agenda Regular" w:hAnsi="Agenda Regular"/>
          <w:bCs/>
          <w:highlight w:val="green"/>
        </w:rPr>
        <w:t>name used to refer to the NPO per the NPO's bylaws</w:t>
      </w:r>
      <w:r w:rsidRPr="000C51AD">
        <w:rPr>
          <w:rFonts w:ascii="Agenda Regular" w:hAnsi="Agenda Regular"/>
          <w:bCs/>
          <w:highlight w:val="green"/>
        </w:rPr>
        <w:t>]’s financial assets.</w:t>
      </w:r>
    </w:p>
    <w:p w14:paraId="6CA25C19" w14:textId="77777777" w:rsidR="00E25CE0" w:rsidRPr="000C51AD" w:rsidRDefault="00E25CE0" w:rsidP="00E25CE0">
      <w:pPr>
        <w:jc w:val="both"/>
        <w:rPr>
          <w:rFonts w:ascii="Agenda Regular" w:hAnsi="Agenda Regular"/>
          <w:b/>
          <w:highlight w:val="yellow"/>
        </w:rPr>
      </w:pPr>
      <w:r w:rsidRPr="000C51AD">
        <w:rPr>
          <w:rFonts w:ascii="Agenda Regular" w:hAnsi="Agenda Regular"/>
          <w:b/>
          <w:highlight w:val="yellow"/>
        </w:rPr>
        <w:t>Annual budget</w:t>
      </w:r>
    </w:p>
    <w:p w14:paraId="2BB4231E" w14:textId="6D50F8CF" w:rsidR="00E25CE0" w:rsidRPr="000C51AD" w:rsidRDefault="00E25CE0" w:rsidP="00E25CE0">
      <w:pPr>
        <w:pStyle w:val="ListParagraph"/>
        <w:numPr>
          <w:ilvl w:val="0"/>
          <w:numId w:val="18"/>
        </w:numPr>
        <w:jc w:val="both"/>
        <w:rPr>
          <w:rFonts w:ascii="Agenda Regular" w:hAnsi="Agenda Regular"/>
          <w:bCs/>
          <w:highlight w:val="yellow"/>
        </w:rPr>
      </w:pPr>
      <w:r w:rsidRPr="000C51AD">
        <w:rPr>
          <w:rFonts w:ascii="Agenda Regular" w:hAnsi="Agenda Regular"/>
          <w:bCs/>
          <w:highlight w:val="yellow"/>
        </w:rPr>
        <w:t xml:space="preserve">(1) The annual operating and capital budget </w:t>
      </w:r>
      <w:r w:rsidR="00DA1728">
        <w:rPr>
          <w:rFonts w:ascii="Agenda Regular" w:hAnsi="Agenda Regular"/>
          <w:bCs/>
          <w:highlight w:val="yellow"/>
        </w:rPr>
        <w:t xml:space="preserve">must </w:t>
      </w:r>
      <w:r w:rsidRPr="000C51AD">
        <w:rPr>
          <w:rFonts w:ascii="Agenda Regular" w:hAnsi="Agenda Regular"/>
          <w:bCs/>
          <w:highlight w:val="yellow"/>
        </w:rPr>
        <w:t>encompass all the operations for which the [</w:t>
      </w:r>
      <w:r w:rsidR="00A4681D" w:rsidRPr="000C51AD">
        <w:rPr>
          <w:rFonts w:ascii="Agenda Regular" w:hAnsi="Agenda Regular"/>
          <w:bCs/>
          <w:highlight w:val="yellow"/>
        </w:rPr>
        <w:t>governing body of NPO</w:t>
      </w:r>
      <w:r w:rsidRPr="000C51AD">
        <w:rPr>
          <w:rFonts w:ascii="Agenda Regular" w:hAnsi="Agenda Regular"/>
          <w:bCs/>
          <w:highlight w:val="yellow"/>
        </w:rPr>
        <w:t xml:space="preserve">] is responsible and </w:t>
      </w:r>
      <w:r w:rsidR="009D21A3">
        <w:rPr>
          <w:rFonts w:ascii="Agenda Regular" w:hAnsi="Agenda Regular"/>
          <w:bCs/>
          <w:highlight w:val="yellow"/>
        </w:rPr>
        <w:t xml:space="preserve">must </w:t>
      </w:r>
      <w:r w:rsidRPr="000C51AD">
        <w:rPr>
          <w:rFonts w:ascii="Agenda Regular" w:hAnsi="Agenda Regular"/>
          <w:bCs/>
          <w:highlight w:val="yellow"/>
        </w:rPr>
        <w:t>identify:</w:t>
      </w:r>
    </w:p>
    <w:p w14:paraId="38B40F70" w14:textId="77777777" w:rsidR="00E25CE0" w:rsidRPr="000C51AD" w:rsidRDefault="00E25CE0" w:rsidP="00E25CE0">
      <w:pPr>
        <w:pStyle w:val="ListParagraph"/>
        <w:numPr>
          <w:ilvl w:val="0"/>
          <w:numId w:val="26"/>
        </w:numPr>
        <w:jc w:val="both"/>
        <w:rPr>
          <w:rFonts w:ascii="Agenda Regular" w:hAnsi="Agenda Regular"/>
          <w:bCs/>
          <w:highlight w:val="yellow"/>
        </w:rPr>
      </w:pPr>
      <w:r w:rsidRPr="000C51AD">
        <w:rPr>
          <w:rFonts w:ascii="Agenda Regular" w:hAnsi="Agenda Regular"/>
          <w:bCs/>
          <w:highlight w:val="yellow"/>
        </w:rPr>
        <w:t>anticipated revenues, segregated by significant category, with estimates of the amount of revenue from each category;</w:t>
      </w:r>
    </w:p>
    <w:p w14:paraId="6EC117D9" w14:textId="664248EC" w:rsidR="00E25CE0" w:rsidRPr="000C51AD" w:rsidRDefault="00E25CE0" w:rsidP="00E25CE0">
      <w:pPr>
        <w:pStyle w:val="ListParagraph"/>
        <w:numPr>
          <w:ilvl w:val="0"/>
          <w:numId w:val="26"/>
        </w:numPr>
        <w:jc w:val="both"/>
        <w:rPr>
          <w:rFonts w:ascii="Agenda Regular" w:hAnsi="Agenda Regular"/>
          <w:bCs/>
          <w:highlight w:val="yellow"/>
        </w:rPr>
      </w:pPr>
      <w:r w:rsidRPr="000C51AD">
        <w:rPr>
          <w:rFonts w:ascii="Agenda Regular" w:hAnsi="Agenda Regular"/>
          <w:bCs/>
          <w:highlight w:val="yellow"/>
        </w:rPr>
        <w:t>anticipated expenditures, segregated by significant category, with estimates of the amount of expenditure for each category;</w:t>
      </w:r>
    </w:p>
    <w:p w14:paraId="00BCC9B6" w14:textId="56661A07" w:rsidR="00E25CE0" w:rsidRPr="00911514" w:rsidRDefault="00E25CE0" w:rsidP="00E25CE0">
      <w:pPr>
        <w:pStyle w:val="ListParagraph"/>
        <w:numPr>
          <w:ilvl w:val="0"/>
          <w:numId w:val="26"/>
        </w:numPr>
        <w:jc w:val="both"/>
        <w:rPr>
          <w:rFonts w:ascii="Agenda Regular" w:hAnsi="Agenda Regular"/>
          <w:bCs/>
          <w:highlight w:val="yellow"/>
        </w:rPr>
      </w:pPr>
      <w:r w:rsidRPr="000C51AD">
        <w:rPr>
          <w:rFonts w:ascii="Agenda Regular" w:hAnsi="Agenda Regular"/>
          <w:bCs/>
          <w:highlight w:val="yellow"/>
        </w:rPr>
        <w:t xml:space="preserve">anticipated annual and accumulated surplus or annual and accumulated deficit and the </w:t>
      </w:r>
      <w:r w:rsidRPr="00911514">
        <w:rPr>
          <w:rFonts w:ascii="Agenda Regular" w:hAnsi="Agenda Regular"/>
          <w:bCs/>
          <w:highlight w:val="yellow"/>
        </w:rPr>
        <w:t>application of year-end surplus</w:t>
      </w:r>
      <w:r w:rsidR="00CB2BE2" w:rsidRPr="00911514">
        <w:rPr>
          <w:rFonts w:ascii="Agenda Regular" w:hAnsi="Agenda Regular"/>
          <w:bCs/>
          <w:highlight w:val="yellow"/>
        </w:rPr>
        <w:t>; and</w:t>
      </w:r>
    </w:p>
    <w:p w14:paraId="531680F2" w14:textId="51D9ABA9" w:rsidR="00BC4A7F" w:rsidRPr="00911514" w:rsidRDefault="00BC4A7F" w:rsidP="00E25CE0">
      <w:pPr>
        <w:pStyle w:val="ListParagraph"/>
        <w:numPr>
          <w:ilvl w:val="0"/>
          <w:numId w:val="26"/>
        </w:numPr>
        <w:jc w:val="both"/>
        <w:rPr>
          <w:rFonts w:ascii="Agenda Regular" w:hAnsi="Agenda Regular"/>
          <w:bCs/>
          <w:highlight w:val="yellow"/>
        </w:rPr>
      </w:pPr>
      <w:r w:rsidRPr="00911514">
        <w:rPr>
          <w:rFonts w:ascii="Agenda Regular" w:hAnsi="Agenda Regular"/>
          <w:bCs/>
          <w:highlight w:val="yellow"/>
        </w:rPr>
        <w:t>Management of and any limitation on budget deficit.</w:t>
      </w:r>
    </w:p>
    <w:p w14:paraId="6592F18E" w14:textId="77777777" w:rsidR="00E25CE0" w:rsidRPr="00911514" w:rsidRDefault="00E25CE0" w:rsidP="00E25CE0">
      <w:pPr>
        <w:pStyle w:val="ListParagraph"/>
        <w:ind w:left="1440"/>
        <w:jc w:val="both"/>
        <w:rPr>
          <w:rFonts w:ascii="Agenda Regular" w:hAnsi="Agenda Regular"/>
          <w:bCs/>
          <w:highlight w:val="yellow"/>
        </w:rPr>
      </w:pPr>
    </w:p>
    <w:p w14:paraId="3FD3BD07" w14:textId="5C59562A" w:rsidR="00E25CE0" w:rsidRPr="00911514" w:rsidRDefault="00E25CE0" w:rsidP="00E25CE0">
      <w:pPr>
        <w:pStyle w:val="ListParagraph"/>
        <w:numPr>
          <w:ilvl w:val="0"/>
          <w:numId w:val="27"/>
        </w:numPr>
        <w:rPr>
          <w:rFonts w:ascii="Agenda Regular" w:hAnsi="Agenda Regular"/>
          <w:bCs/>
          <w:highlight w:val="yellow"/>
        </w:rPr>
      </w:pPr>
      <w:r w:rsidRPr="00911514">
        <w:rPr>
          <w:rFonts w:ascii="Agenda Regular" w:hAnsi="Agenda Regular"/>
          <w:bCs/>
          <w:highlight w:val="yellow"/>
        </w:rPr>
        <w:t>On or before the fiscal year-end of each year, the [</w:t>
      </w:r>
      <w:r w:rsidR="00F25275" w:rsidRPr="00911514">
        <w:rPr>
          <w:rFonts w:ascii="Agenda Regular" w:hAnsi="Agenda Regular"/>
          <w:bCs/>
          <w:highlight w:val="yellow"/>
        </w:rPr>
        <w:t>g</w:t>
      </w:r>
      <w:r w:rsidRPr="00911514">
        <w:rPr>
          <w:rFonts w:ascii="Agenda Regular" w:hAnsi="Agenda Regular"/>
          <w:bCs/>
          <w:highlight w:val="yellow"/>
        </w:rPr>
        <w:t xml:space="preserve">overning </w:t>
      </w:r>
      <w:r w:rsidR="00F25275" w:rsidRPr="00911514">
        <w:rPr>
          <w:rFonts w:ascii="Agenda Regular" w:hAnsi="Agenda Regular"/>
          <w:bCs/>
          <w:highlight w:val="yellow"/>
        </w:rPr>
        <w:t>b</w:t>
      </w:r>
      <w:r w:rsidRPr="00911514">
        <w:rPr>
          <w:rFonts w:ascii="Agenda Regular" w:hAnsi="Agenda Regular"/>
          <w:bCs/>
          <w:highlight w:val="yellow"/>
        </w:rPr>
        <w:t>ody</w:t>
      </w:r>
      <w:r w:rsidR="00F25275" w:rsidRPr="00911514">
        <w:rPr>
          <w:rFonts w:ascii="Agenda Regular" w:hAnsi="Agenda Regular"/>
          <w:bCs/>
          <w:highlight w:val="yellow"/>
        </w:rPr>
        <w:t xml:space="preserve"> of NPO</w:t>
      </w:r>
      <w:r w:rsidRPr="00911514">
        <w:rPr>
          <w:rFonts w:ascii="Agenda Regular" w:hAnsi="Agenda Regular"/>
          <w:bCs/>
          <w:highlight w:val="yellow"/>
        </w:rPr>
        <w:t>] must review and approve the operating and capital budget for the next fiscal year.</w:t>
      </w:r>
    </w:p>
    <w:p w14:paraId="390781BF" w14:textId="77777777" w:rsidR="00E25CE0" w:rsidRPr="00911514" w:rsidRDefault="00E25CE0" w:rsidP="00E25CE0">
      <w:pPr>
        <w:pStyle w:val="ListParagraph"/>
        <w:ind w:left="1080"/>
        <w:rPr>
          <w:rFonts w:ascii="Agenda Regular" w:hAnsi="Agenda Regular"/>
          <w:bCs/>
          <w:highlight w:val="yellow"/>
        </w:rPr>
      </w:pPr>
    </w:p>
    <w:p w14:paraId="70094BCF" w14:textId="6CAC1F25" w:rsidR="00E25CE0" w:rsidRPr="00911514" w:rsidRDefault="00E25CE0" w:rsidP="00E25CE0">
      <w:pPr>
        <w:pStyle w:val="ListParagraph"/>
        <w:numPr>
          <w:ilvl w:val="0"/>
          <w:numId w:val="27"/>
        </w:numPr>
        <w:rPr>
          <w:rFonts w:ascii="Agenda Regular" w:hAnsi="Agenda Regular"/>
          <w:bCs/>
          <w:highlight w:val="yellow"/>
        </w:rPr>
      </w:pPr>
      <w:r w:rsidRPr="00911514">
        <w:rPr>
          <w:rFonts w:ascii="Agenda Regular" w:hAnsi="Agenda Regular"/>
          <w:bCs/>
          <w:highlight w:val="yellow"/>
        </w:rPr>
        <w:t>The [</w:t>
      </w:r>
      <w:r w:rsidR="00F25275" w:rsidRPr="00911514">
        <w:rPr>
          <w:rFonts w:ascii="Agenda Regular" w:hAnsi="Agenda Regular"/>
          <w:bCs/>
          <w:highlight w:val="yellow"/>
        </w:rPr>
        <w:t>g</w:t>
      </w:r>
      <w:r w:rsidRPr="00911514">
        <w:rPr>
          <w:rFonts w:ascii="Agenda Regular" w:hAnsi="Agenda Regular"/>
          <w:bCs/>
          <w:highlight w:val="yellow"/>
        </w:rPr>
        <w:t xml:space="preserve">overning </w:t>
      </w:r>
      <w:r w:rsidR="00F25275" w:rsidRPr="00911514">
        <w:rPr>
          <w:rFonts w:ascii="Agenda Regular" w:hAnsi="Agenda Regular"/>
          <w:bCs/>
          <w:highlight w:val="yellow"/>
        </w:rPr>
        <w:t>b</w:t>
      </w:r>
      <w:r w:rsidRPr="00911514">
        <w:rPr>
          <w:rFonts w:ascii="Agenda Regular" w:hAnsi="Agenda Regular"/>
          <w:bCs/>
          <w:highlight w:val="yellow"/>
        </w:rPr>
        <w:t>ody</w:t>
      </w:r>
      <w:r w:rsidR="00F25275" w:rsidRPr="00911514">
        <w:rPr>
          <w:rFonts w:ascii="Agenda Regular" w:hAnsi="Agenda Regular"/>
          <w:bCs/>
          <w:highlight w:val="yellow"/>
        </w:rPr>
        <w:t xml:space="preserve"> of NPO</w:t>
      </w:r>
      <w:r w:rsidRPr="00911514">
        <w:rPr>
          <w:rFonts w:ascii="Agenda Regular" w:hAnsi="Agenda Regular"/>
          <w:bCs/>
          <w:highlight w:val="yellow"/>
        </w:rPr>
        <w:t>] must approve any change to the budget.</w:t>
      </w:r>
    </w:p>
    <w:p w14:paraId="2FAE32B8" w14:textId="77777777" w:rsidR="00E25CE0" w:rsidRPr="00911514" w:rsidRDefault="00E25CE0" w:rsidP="00E25CE0">
      <w:pPr>
        <w:pStyle w:val="ListParagraph"/>
        <w:ind w:left="1080"/>
        <w:rPr>
          <w:rFonts w:ascii="Agenda Regular" w:hAnsi="Agenda Regular"/>
          <w:bCs/>
          <w:highlight w:val="yellow"/>
        </w:rPr>
      </w:pPr>
    </w:p>
    <w:p w14:paraId="1CDE70A6" w14:textId="74451D77" w:rsidR="00911514" w:rsidRPr="000C51AD" w:rsidRDefault="00E25CE0" w:rsidP="00E25CE0">
      <w:pPr>
        <w:pStyle w:val="ListParagraph"/>
        <w:numPr>
          <w:ilvl w:val="0"/>
          <w:numId w:val="27"/>
        </w:numPr>
        <w:rPr>
          <w:rFonts w:ascii="Agenda Regular" w:hAnsi="Agenda Regular"/>
          <w:bCs/>
          <w:highlight w:val="yellow"/>
        </w:rPr>
      </w:pPr>
      <w:r w:rsidRPr="00911514">
        <w:rPr>
          <w:rFonts w:ascii="Agenda Regular" w:hAnsi="Agenda Regular"/>
          <w:bCs/>
          <w:highlight w:val="yellow"/>
        </w:rPr>
        <w:t>Subject to an emergency expenditure(s), unless there is a substantial and unforeseen change in the forecasted revenues or expenses of th</w:t>
      </w:r>
      <w:r w:rsidRPr="00F86213">
        <w:rPr>
          <w:rFonts w:ascii="Agenda Regular" w:hAnsi="Agenda Regular"/>
          <w:bCs/>
          <w:highlight w:val="yellow"/>
        </w:rPr>
        <w:t>e [</w:t>
      </w:r>
      <w:r w:rsidR="00911514" w:rsidRPr="00CB777D">
        <w:rPr>
          <w:rFonts w:ascii="Agenda Regular" w:hAnsi="Agenda Regular"/>
          <w:bCs/>
          <w:highlight w:val="yellow"/>
        </w:rPr>
        <w:t>name used to refer to the NPO per the NPO's bylaws</w:t>
      </w:r>
      <w:r w:rsidRPr="00F86213">
        <w:rPr>
          <w:rFonts w:ascii="Agenda Regular" w:hAnsi="Agenda Regular"/>
          <w:bCs/>
          <w:highlight w:val="yellow"/>
        </w:rPr>
        <w:t>] or in the expenditure priorities of the [</w:t>
      </w:r>
      <w:r w:rsidR="00F86213" w:rsidRPr="00CB777D">
        <w:rPr>
          <w:rFonts w:ascii="Agenda Regular" w:hAnsi="Agenda Regular"/>
          <w:bCs/>
          <w:highlight w:val="yellow"/>
        </w:rPr>
        <w:t>name used to refer to the NPO per the NPO's bylaws</w:t>
      </w:r>
      <w:r w:rsidRPr="000C51AD">
        <w:rPr>
          <w:rFonts w:ascii="Agenda Regular" w:hAnsi="Agenda Regular"/>
          <w:bCs/>
          <w:highlight w:val="yellow"/>
        </w:rPr>
        <w:t>], the [</w:t>
      </w:r>
      <w:r w:rsidR="00F25275">
        <w:rPr>
          <w:rFonts w:ascii="Agenda Regular" w:hAnsi="Agenda Regular"/>
          <w:bCs/>
          <w:highlight w:val="yellow"/>
        </w:rPr>
        <w:t>g</w:t>
      </w:r>
      <w:r w:rsidRPr="000C51AD">
        <w:rPr>
          <w:rFonts w:ascii="Agenda Regular" w:hAnsi="Agenda Regular"/>
          <w:bCs/>
          <w:highlight w:val="yellow"/>
        </w:rPr>
        <w:t xml:space="preserve">overning </w:t>
      </w:r>
      <w:r w:rsidR="00F25275">
        <w:rPr>
          <w:rFonts w:ascii="Agenda Regular" w:hAnsi="Agenda Regular"/>
          <w:bCs/>
          <w:highlight w:val="yellow"/>
        </w:rPr>
        <w:t>b</w:t>
      </w:r>
      <w:r w:rsidRPr="000C51AD">
        <w:rPr>
          <w:rFonts w:ascii="Agenda Regular" w:hAnsi="Agenda Regular"/>
          <w:bCs/>
          <w:highlight w:val="yellow"/>
        </w:rPr>
        <w:t>ody</w:t>
      </w:r>
      <w:r w:rsidR="00F25275">
        <w:rPr>
          <w:rFonts w:ascii="Agenda Regular" w:hAnsi="Agenda Regular"/>
          <w:bCs/>
          <w:highlight w:val="yellow"/>
        </w:rPr>
        <w:t xml:space="preserve"> of NPO</w:t>
      </w:r>
      <w:r w:rsidRPr="000C51AD">
        <w:rPr>
          <w:rFonts w:ascii="Agenda Regular" w:hAnsi="Agenda Regular"/>
          <w:bCs/>
          <w:highlight w:val="yellow"/>
        </w:rPr>
        <w:t>] must not approve a change to the budget.</w:t>
      </w:r>
    </w:p>
    <w:p w14:paraId="64C98316" w14:textId="55659129" w:rsidR="00AF6E5B" w:rsidRPr="00CB777D" w:rsidRDefault="00AF6E5B" w:rsidP="00CB777D">
      <w:pPr>
        <w:rPr>
          <w:rFonts w:ascii="Agenda Regular" w:hAnsi="Agenda Regular"/>
          <w:bCs/>
        </w:rPr>
      </w:pPr>
    </w:p>
    <w:p w14:paraId="199C6312" w14:textId="77777777" w:rsidR="00962314" w:rsidRPr="000C51AD" w:rsidRDefault="00962314" w:rsidP="00962314">
      <w:pPr>
        <w:rPr>
          <w:rFonts w:ascii="Agenda Regular" w:hAnsi="Agenda Regular"/>
          <w:b/>
          <w:highlight w:val="green"/>
        </w:rPr>
      </w:pPr>
      <w:r w:rsidRPr="000C51AD">
        <w:rPr>
          <w:rFonts w:ascii="Agenda Regular" w:hAnsi="Agenda Regular"/>
          <w:b/>
          <w:highlight w:val="green"/>
        </w:rPr>
        <w:t>Multi-year Financial Plan</w:t>
      </w:r>
    </w:p>
    <w:p w14:paraId="0EA6FD51" w14:textId="41CB3259" w:rsidR="005318B3" w:rsidRPr="000C51AD" w:rsidRDefault="005318B3" w:rsidP="000C51AD">
      <w:pPr>
        <w:pStyle w:val="ListParagraph"/>
        <w:numPr>
          <w:ilvl w:val="0"/>
          <w:numId w:val="18"/>
        </w:numPr>
        <w:rPr>
          <w:rFonts w:ascii="Agenda Regular" w:hAnsi="Agenda Regular"/>
          <w:bCs/>
          <w:highlight w:val="green"/>
        </w:rPr>
      </w:pPr>
      <w:r w:rsidRPr="000C51AD">
        <w:rPr>
          <w:rFonts w:ascii="Agenda Regular" w:hAnsi="Agenda Regular"/>
          <w:bCs/>
          <w:highlight w:val="green"/>
        </w:rPr>
        <w:t xml:space="preserve">(1) </w:t>
      </w:r>
      <w:r w:rsidR="00962314" w:rsidRPr="000C51AD">
        <w:rPr>
          <w:rFonts w:ascii="Agenda Regular" w:hAnsi="Agenda Regular"/>
          <w:bCs/>
          <w:highlight w:val="green"/>
        </w:rPr>
        <w:t>The multi-year financial plan referred to in this section is to be used by the [</w:t>
      </w:r>
      <w:r w:rsidR="00A4681D" w:rsidRPr="000C51AD">
        <w:rPr>
          <w:rFonts w:ascii="Agenda Regular" w:hAnsi="Agenda Regular"/>
          <w:bCs/>
          <w:highlight w:val="green"/>
        </w:rPr>
        <w:t>governing body of NPO</w:t>
      </w:r>
      <w:r w:rsidR="00962314" w:rsidRPr="000C51AD">
        <w:rPr>
          <w:rFonts w:ascii="Agenda Regular" w:hAnsi="Agenda Regular"/>
          <w:bCs/>
          <w:highlight w:val="green"/>
        </w:rPr>
        <w:t>] for the purpose of informing its financial decision-making in a manner that is consistent with and supports the vision of the strategic plan.</w:t>
      </w:r>
    </w:p>
    <w:p w14:paraId="6D16F384" w14:textId="77777777" w:rsidR="005318B3" w:rsidRPr="000C51AD" w:rsidRDefault="005318B3" w:rsidP="004A605B">
      <w:pPr>
        <w:pStyle w:val="ListParagraph"/>
        <w:ind w:left="1080"/>
        <w:rPr>
          <w:rFonts w:ascii="Agenda Regular" w:hAnsi="Agenda Regular"/>
          <w:bCs/>
          <w:highlight w:val="green"/>
        </w:rPr>
      </w:pPr>
    </w:p>
    <w:p w14:paraId="4CE008FD" w14:textId="2598AC4E" w:rsidR="00962314" w:rsidRPr="000C51AD" w:rsidRDefault="00962314" w:rsidP="004A605B">
      <w:pPr>
        <w:pStyle w:val="ListParagraph"/>
        <w:numPr>
          <w:ilvl w:val="0"/>
          <w:numId w:val="25"/>
        </w:numPr>
        <w:rPr>
          <w:rFonts w:ascii="Agenda Regular" w:hAnsi="Agenda Regular"/>
          <w:bCs/>
          <w:highlight w:val="green"/>
        </w:rPr>
      </w:pPr>
      <w:r w:rsidRPr="000C51AD">
        <w:rPr>
          <w:rFonts w:ascii="Agenda Regular" w:hAnsi="Agenda Regular"/>
          <w:bCs/>
          <w:highlight w:val="green"/>
        </w:rPr>
        <w:t>The multi-year financial plan must comply with the following:</w:t>
      </w:r>
    </w:p>
    <w:p w14:paraId="49C5A2FB" w14:textId="3DA4D6FF" w:rsidR="00962314" w:rsidRPr="000C51AD" w:rsidRDefault="00962314" w:rsidP="004A605B">
      <w:pPr>
        <w:pStyle w:val="ListParagraph"/>
        <w:numPr>
          <w:ilvl w:val="0"/>
          <w:numId w:val="9"/>
        </w:numPr>
        <w:jc w:val="both"/>
        <w:rPr>
          <w:rFonts w:ascii="Agenda Regular" w:hAnsi="Agenda Regular"/>
          <w:bCs/>
          <w:highlight w:val="green"/>
        </w:rPr>
      </w:pPr>
      <w:r w:rsidRPr="000C51AD">
        <w:rPr>
          <w:rFonts w:ascii="Agenda Regular" w:hAnsi="Agenda Regular"/>
          <w:bCs/>
          <w:highlight w:val="green"/>
        </w:rPr>
        <w:lastRenderedPageBreak/>
        <w:t>have a planning period of five (5) years comprised of the current fiscal year and the four (4) succeeding fiscal years;</w:t>
      </w:r>
    </w:p>
    <w:p w14:paraId="3E0A658E" w14:textId="7D0649DC" w:rsidR="00962314" w:rsidRPr="000C51AD" w:rsidRDefault="00962314" w:rsidP="004A605B">
      <w:pPr>
        <w:pStyle w:val="ListParagraph"/>
        <w:numPr>
          <w:ilvl w:val="0"/>
          <w:numId w:val="9"/>
        </w:numPr>
        <w:jc w:val="both"/>
        <w:rPr>
          <w:rFonts w:ascii="Agenda Regular" w:hAnsi="Agenda Regular"/>
          <w:bCs/>
          <w:highlight w:val="green"/>
        </w:rPr>
      </w:pPr>
      <w:r w:rsidRPr="000C51AD">
        <w:rPr>
          <w:rFonts w:ascii="Agenda Regular" w:hAnsi="Agenda Regular"/>
          <w:bCs/>
          <w:highlight w:val="green"/>
        </w:rPr>
        <w:t>be based on the projections of revenues, expenditures and transfers between accounts;</w:t>
      </w:r>
    </w:p>
    <w:p w14:paraId="7954DB6B" w14:textId="0818AECE" w:rsidR="00E25CE0" w:rsidRPr="000C51AD" w:rsidRDefault="00E25CE0" w:rsidP="004A605B">
      <w:pPr>
        <w:pStyle w:val="ListParagraph"/>
        <w:numPr>
          <w:ilvl w:val="0"/>
          <w:numId w:val="9"/>
        </w:numPr>
        <w:jc w:val="both"/>
        <w:rPr>
          <w:rFonts w:ascii="Agenda Regular" w:hAnsi="Agenda Regular"/>
          <w:bCs/>
          <w:highlight w:val="green"/>
        </w:rPr>
      </w:pPr>
      <w:r w:rsidRPr="000C51AD">
        <w:rPr>
          <w:rFonts w:ascii="Agenda Regular" w:hAnsi="Agenda Regular"/>
          <w:bCs/>
          <w:highlight w:val="green"/>
        </w:rPr>
        <w:t>include all required reserves;</w:t>
      </w:r>
    </w:p>
    <w:p w14:paraId="00C7C261" w14:textId="7BABC2F8" w:rsidR="00E25CE0" w:rsidRPr="000C51AD" w:rsidRDefault="00E25CE0" w:rsidP="004A605B">
      <w:pPr>
        <w:pStyle w:val="ListParagraph"/>
        <w:numPr>
          <w:ilvl w:val="0"/>
          <w:numId w:val="9"/>
        </w:numPr>
        <w:jc w:val="both"/>
        <w:rPr>
          <w:rFonts w:ascii="Agenda Regular" w:hAnsi="Agenda Regular"/>
          <w:bCs/>
          <w:highlight w:val="green"/>
        </w:rPr>
      </w:pPr>
      <w:r w:rsidRPr="000C51AD">
        <w:rPr>
          <w:rFonts w:ascii="Agenda Regular" w:hAnsi="Agenda Regular"/>
          <w:bCs/>
          <w:highlight w:val="green"/>
        </w:rPr>
        <w:t>include the life-cycle management program for NPO’s tangible capital assets;</w:t>
      </w:r>
      <w:r w:rsidR="00620A47" w:rsidRPr="000C51AD">
        <w:rPr>
          <w:rFonts w:ascii="Agenda Regular" w:hAnsi="Agenda Regular"/>
          <w:bCs/>
          <w:highlight w:val="green"/>
        </w:rPr>
        <w:t xml:space="preserve"> and</w:t>
      </w:r>
    </w:p>
    <w:p w14:paraId="5751D5D4" w14:textId="00A7974B" w:rsidR="00E25CE0" w:rsidRPr="000C51AD" w:rsidRDefault="00E25CE0" w:rsidP="004A605B">
      <w:pPr>
        <w:pStyle w:val="ListParagraph"/>
        <w:numPr>
          <w:ilvl w:val="0"/>
          <w:numId w:val="9"/>
        </w:numPr>
        <w:jc w:val="both"/>
        <w:rPr>
          <w:rFonts w:ascii="Agenda Regular" w:hAnsi="Agenda Regular"/>
          <w:bCs/>
          <w:highlight w:val="green"/>
        </w:rPr>
      </w:pPr>
      <w:r w:rsidRPr="000C51AD">
        <w:rPr>
          <w:rFonts w:ascii="Agenda Regular" w:hAnsi="Agenda Regular"/>
          <w:bCs/>
          <w:highlight w:val="green"/>
        </w:rPr>
        <w:t>include any planned capital projects;</w:t>
      </w:r>
    </w:p>
    <w:p w14:paraId="796BFCC2" w14:textId="77777777" w:rsidR="005318B3" w:rsidRPr="000C51AD" w:rsidRDefault="005318B3" w:rsidP="004A605B">
      <w:pPr>
        <w:pStyle w:val="ListParagraph"/>
        <w:ind w:left="1080"/>
        <w:jc w:val="both"/>
        <w:rPr>
          <w:rFonts w:ascii="Agenda Regular" w:hAnsi="Agenda Regular"/>
          <w:bCs/>
          <w:highlight w:val="green"/>
        </w:rPr>
      </w:pPr>
    </w:p>
    <w:p w14:paraId="347EC36A" w14:textId="20723A12" w:rsidR="00AF6E5B" w:rsidRPr="000C51AD" w:rsidRDefault="00962314" w:rsidP="004A605B">
      <w:pPr>
        <w:pStyle w:val="ListParagraph"/>
        <w:numPr>
          <w:ilvl w:val="0"/>
          <w:numId w:val="25"/>
        </w:numPr>
        <w:jc w:val="both"/>
        <w:rPr>
          <w:rFonts w:ascii="Agenda Regular" w:hAnsi="Agenda Regular"/>
          <w:bCs/>
          <w:highlight w:val="green"/>
        </w:rPr>
      </w:pPr>
      <w:r w:rsidRPr="000C51AD">
        <w:rPr>
          <w:rFonts w:ascii="Agenda Regular" w:hAnsi="Agenda Regular"/>
          <w:bCs/>
          <w:highlight w:val="green"/>
        </w:rPr>
        <w:t>No later than [fiscal year-end] of each year, the [</w:t>
      </w:r>
      <w:r w:rsidR="00F25275">
        <w:rPr>
          <w:rFonts w:ascii="Agenda Regular" w:hAnsi="Agenda Regular"/>
          <w:bCs/>
          <w:highlight w:val="green"/>
        </w:rPr>
        <w:t>g</w:t>
      </w:r>
      <w:r w:rsidRPr="000C51AD">
        <w:rPr>
          <w:rFonts w:ascii="Agenda Regular" w:hAnsi="Agenda Regular"/>
          <w:bCs/>
          <w:highlight w:val="green"/>
        </w:rPr>
        <w:t xml:space="preserve">overning </w:t>
      </w:r>
      <w:r w:rsidR="00F25275">
        <w:rPr>
          <w:rFonts w:ascii="Agenda Regular" w:hAnsi="Agenda Regular"/>
          <w:bCs/>
          <w:highlight w:val="green"/>
        </w:rPr>
        <w:t>b</w:t>
      </w:r>
      <w:r w:rsidRPr="000C51AD">
        <w:rPr>
          <w:rFonts w:ascii="Agenda Regular" w:hAnsi="Agenda Regular"/>
          <w:bCs/>
          <w:highlight w:val="green"/>
        </w:rPr>
        <w:t>ody</w:t>
      </w:r>
      <w:r w:rsidR="00F25275">
        <w:rPr>
          <w:rFonts w:ascii="Agenda Regular" w:hAnsi="Agenda Regular"/>
          <w:bCs/>
          <w:highlight w:val="green"/>
        </w:rPr>
        <w:t xml:space="preserve"> of NPO</w:t>
      </w:r>
      <w:r w:rsidRPr="000C51AD">
        <w:rPr>
          <w:rFonts w:ascii="Agenda Regular" w:hAnsi="Agenda Regular"/>
          <w:bCs/>
          <w:highlight w:val="green"/>
        </w:rPr>
        <w:t>] must approve a multi-year financial plan for the next fiscal year.</w:t>
      </w:r>
    </w:p>
    <w:p w14:paraId="56D7339A" w14:textId="77777777" w:rsidR="005318B3" w:rsidRPr="00EF2E21" w:rsidRDefault="005318B3" w:rsidP="004A605B">
      <w:pPr>
        <w:pStyle w:val="ListParagraph"/>
        <w:ind w:left="1080"/>
        <w:rPr>
          <w:rFonts w:ascii="Agenda Regular" w:hAnsi="Agenda Regular"/>
          <w:bCs/>
        </w:rPr>
      </w:pPr>
    </w:p>
    <w:p w14:paraId="54A9E57A" w14:textId="77777777" w:rsidR="00962314" w:rsidRPr="000C51AD" w:rsidRDefault="00962314" w:rsidP="00962314">
      <w:pPr>
        <w:rPr>
          <w:rFonts w:ascii="Agenda Regular" w:hAnsi="Agenda Regular"/>
          <w:bCs/>
          <w:highlight w:val="green"/>
        </w:rPr>
      </w:pPr>
      <w:r w:rsidRPr="000C51AD">
        <w:rPr>
          <w:rFonts w:ascii="Agenda Regular" w:hAnsi="Agenda Regular"/>
          <w:b/>
          <w:highlight w:val="green"/>
        </w:rPr>
        <w:t>Policy for NPO member information or involvement</w:t>
      </w:r>
    </w:p>
    <w:p w14:paraId="14D56824" w14:textId="56E117BA" w:rsidR="00962314" w:rsidRPr="000C51AD" w:rsidRDefault="00EE7985" w:rsidP="000C51AD">
      <w:pPr>
        <w:pStyle w:val="ListParagraph"/>
        <w:numPr>
          <w:ilvl w:val="0"/>
          <w:numId w:val="18"/>
        </w:numPr>
        <w:rPr>
          <w:rFonts w:ascii="Agenda Regular" w:hAnsi="Agenda Regular"/>
          <w:bCs/>
          <w:highlight w:val="green"/>
        </w:rPr>
      </w:pPr>
      <w:r w:rsidRPr="000C51AD">
        <w:rPr>
          <w:rFonts w:ascii="Agenda Regular" w:hAnsi="Agenda Regular"/>
          <w:bCs/>
          <w:highlight w:val="green"/>
        </w:rPr>
        <w:t xml:space="preserve">(1) </w:t>
      </w:r>
      <w:r w:rsidR="00962314" w:rsidRPr="000C51AD">
        <w:rPr>
          <w:rFonts w:ascii="Agenda Regular" w:hAnsi="Agenda Regular"/>
          <w:bCs/>
          <w:highlight w:val="green"/>
        </w:rPr>
        <w:t>The [</w:t>
      </w:r>
      <w:r w:rsidR="00F25275">
        <w:rPr>
          <w:rFonts w:ascii="Agenda Regular" w:hAnsi="Agenda Regular"/>
          <w:bCs/>
          <w:highlight w:val="green"/>
        </w:rPr>
        <w:t>g</w:t>
      </w:r>
      <w:r w:rsidR="00962314" w:rsidRPr="000C51AD">
        <w:rPr>
          <w:rFonts w:ascii="Agenda Regular" w:hAnsi="Agenda Regular"/>
          <w:bCs/>
          <w:highlight w:val="green"/>
        </w:rPr>
        <w:t xml:space="preserve">overning </w:t>
      </w:r>
      <w:r w:rsidR="00F25275">
        <w:rPr>
          <w:rFonts w:ascii="Agenda Regular" w:hAnsi="Agenda Regular"/>
          <w:bCs/>
          <w:highlight w:val="green"/>
        </w:rPr>
        <w:t>b</w:t>
      </w:r>
      <w:r w:rsidR="00962314" w:rsidRPr="000C51AD">
        <w:rPr>
          <w:rFonts w:ascii="Agenda Regular" w:hAnsi="Agenda Regular"/>
          <w:bCs/>
          <w:highlight w:val="green"/>
        </w:rPr>
        <w:t>ody</w:t>
      </w:r>
      <w:r w:rsidR="00F25275">
        <w:rPr>
          <w:rFonts w:ascii="Agenda Regular" w:hAnsi="Agenda Regular"/>
          <w:bCs/>
          <w:highlight w:val="green"/>
        </w:rPr>
        <w:t xml:space="preserve"> of NPO</w:t>
      </w:r>
      <w:r w:rsidR="00962314" w:rsidRPr="000C51AD">
        <w:rPr>
          <w:rFonts w:ascii="Agenda Regular" w:hAnsi="Agenda Regular"/>
          <w:bCs/>
          <w:highlight w:val="green"/>
        </w:rPr>
        <w:t xml:space="preserve">] </w:t>
      </w:r>
      <w:r w:rsidR="00F25275">
        <w:rPr>
          <w:rFonts w:ascii="Agenda Regular" w:hAnsi="Agenda Regular"/>
          <w:bCs/>
          <w:highlight w:val="green"/>
        </w:rPr>
        <w:t xml:space="preserve">must </w:t>
      </w:r>
      <w:r w:rsidR="00962314" w:rsidRPr="000C51AD">
        <w:rPr>
          <w:rFonts w:ascii="Agenda Regular" w:hAnsi="Agenda Regular"/>
          <w:bCs/>
          <w:highlight w:val="green"/>
        </w:rPr>
        <w:t xml:space="preserve">establish policies and procedures respecting the means by which members of </w:t>
      </w:r>
      <w:r w:rsidR="00962314" w:rsidRPr="0025082D">
        <w:rPr>
          <w:rFonts w:ascii="Agenda Regular" w:hAnsi="Agenda Regular"/>
          <w:bCs/>
          <w:highlight w:val="green"/>
        </w:rPr>
        <w:t>the [</w:t>
      </w:r>
      <w:r w:rsidR="0025082D" w:rsidRPr="00CB777D">
        <w:rPr>
          <w:rFonts w:ascii="Agenda Regular" w:hAnsi="Agenda Regular"/>
          <w:bCs/>
          <w:highlight w:val="green"/>
        </w:rPr>
        <w:t>name used to refer to the NPO per the NPO's bylaws</w:t>
      </w:r>
      <w:r w:rsidR="00962314" w:rsidRPr="000C51AD">
        <w:rPr>
          <w:rFonts w:ascii="Agenda Regular" w:hAnsi="Agenda Regular"/>
          <w:bCs/>
          <w:highlight w:val="green"/>
        </w:rPr>
        <w:t xml:space="preserve">] </w:t>
      </w:r>
      <w:r w:rsidR="00DB0658">
        <w:rPr>
          <w:rFonts w:ascii="Agenda Regular" w:hAnsi="Agenda Regular"/>
          <w:bCs/>
          <w:highlight w:val="green"/>
        </w:rPr>
        <w:t>must</w:t>
      </w:r>
      <w:r w:rsidR="00DB0658" w:rsidRPr="000C51AD">
        <w:rPr>
          <w:rFonts w:ascii="Agenda Regular" w:hAnsi="Agenda Regular"/>
          <w:bCs/>
          <w:highlight w:val="green"/>
        </w:rPr>
        <w:t xml:space="preserve"> </w:t>
      </w:r>
      <w:r w:rsidR="00962314" w:rsidRPr="000C51AD">
        <w:rPr>
          <w:rFonts w:ascii="Agenda Regular" w:hAnsi="Agenda Regular"/>
          <w:bCs/>
          <w:highlight w:val="green"/>
        </w:rPr>
        <w:t>be informed about or involved in consideration of</w:t>
      </w:r>
      <w:r w:rsidRPr="000C51AD">
        <w:rPr>
          <w:rFonts w:ascii="Agenda Regular" w:hAnsi="Agenda Regular"/>
          <w:bCs/>
          <w:highlight w:val="green"/>
        </w:rPr>
        <w:t>:</w:t>
      </w:r>
      <w:r w:rsidR="00962314" w:rsidRPr="000C51AD">
        <w:rPr>
          <w:rFonts w:ascii="Agenda Regular" w:hAnsi="Agenda Regular"/>
          <w:bCs/>
          <w:highlight w:val="green"/>
        </w:rPr>
        <w:t xml:space="preserve"> </w:t>
      </w:r>
    </w:p>
    <w:p w14:paraId="5A08F95B" w14:textId="58DA6332" w:rsidR="00962314" w:rsidRPr="000C51AD" w:rsidRDefault="00962314" w:rsidP="004A605B">
      <w:pPr>
        <w:pStyle w:val="ListParagraph"/>
        <w:numPr>
          <w:ilvl w:val="0"/>
          <w:numId w:val="10"/>
        </w:numPr>
        <w:jc w:val="both"/>
        <w:rPr>
          <w:rFonts w:ascii="Agenda Regular" w:hAnsi="Agenda Regular"/>
          <w:bCs/>
          <w:highlight w:val="green"/>
        </w:rPr>
      </w:pPr>
      <w:r w:rsidRPr="000C51AD">
        <w:rPr>
          <w:rFonts w:ascii="Agenda Regular" w:hAnsi="Agenda Regular"/>
          <w:bCs/>
          <w:highlight w:val="green"/>
        </w:rPr>
        <w:t>the strategic plan;</w:t>
      </w:r>
    </w:p>
    <w:p w14:paraId="2552EE74" w14:textId="1EACDDB6" w:rsidR="00962314" w:rsidRPr="000C51AD" w:rsidRDefault="00962314" w:rsidP="004A605B">
      <w:pPr>
        <w:pStyle w:val="ListParagraph"/>
        <w:numPr>
          <w:ilvl w:val="0"/>
          <w:numId w:val="10"/>
        </w:numPr>
        <w:jc w:val="both"/>
        <w:rPr>
          <w:rFonts w:ascii="Agenda Regular" w:hAnsi="Agenda Regular"/>
          <w:bCs/>
          <w:highlight w:val="green"/>
        </w:rPr>
      </w:pPr>
      <w:r w:rsidRPr="000C51AD">
        <w:rPr>
          <w:rFonts w:ascii="Agenda Regular" w:hAnsi="Agenda Regular"/>
          <w:bCs/>
          <w:highlight w:val="green"/>
        </w:rPr>
        <w:t>the multi-year financial plan;</w:t>
      </w:r>
    </w:p>
    <w:p w14:paraId="087E417E" w14:textId="2F3DCB88" w:rsidR="00962314" w:rsidRPr="00CB777D" w:rsidRDefault="00962314" w:rsidP="00F25275">
      <w:pPr>
        <w:pStyle w:val="ListParagraph"/>
        <w:numPr>
          <w:ilvl w:val="0"/>
          <w:numId w:val="10"/>
        </w:numPr>
        <w:jc w:val="both"/>
        <w:rPr>
          <w:rFonts w:ascii="Agenda Regular" w:hAnsi="Agenda Regular"/>
          <w:bCs/>
          <w:highlight w:val="green"/>
        </w:rPr>
      </w:pPr>
      <w:r w:rsidRPr="000C51AD">
        <w:rPr>
          <w:rFonts w:ascii="Agenda Regular" w:hAnsi="Agenda Regular"/>
          <w:bCs/>
          <w:highlight w:val="green"/>
        </w:rPr>
        <w:t>the annual operating and capital budget including any anticipated budget surplus or deficit;</w:t>
      </w:r>
      <w:r w:rsidRPr="00CB777D">
        <w:rPr>
          <w:rFonts w:ascii="Agenda Regular" w:hAnsi="Agenda Regular"/>
          <w:bCs/>
          <w:highlight w:val="green"/>
        </w:rPr>
        <w:t xml:space="preserve"> and</w:t>
      </w:r>
    </w:p>
    <w:p w14:paraId="6EA33BD6" w14:textId="03FFCB74" w:rsidR="00962314" w:rsidRPr="000C51AD" w:rsidRDefault="00962314" w:rsidP="004A605B">
      <w:pPr>
        <w:pStyle w:val="ListParagraph"/>
        <w:numPr>
          <w:ilvl w:val="0"/>
          <w:numId w:val="10"/>
        </w:numPr>
        <w:jc w:val="both"/>
        <w:rPr>
          <w:rFonts w:ascii="Agenda Regular" w:hAnsi="Agenda Regular"/>
          <w:bCs/>
          <w:highlight w:val="green"/>
        </w:rPr>
      </w:pPr>
      <w:r w:rsidRPr="000C51AD">
        <w:rPr>
          <w:rFonts w:ascii="Agenda Regular" w:hAnsi="Agenda Regular"/>
          <w:bCs/>
          <w:highlight w:val="green"/>
        </w:rPr>
        <w:t>extraordinary expenditures.</w:t>
      </w:r>
    </w:p>
    <w:p w14:paraId="09CBE05F" w14:textId="77777777" w:rsidR="00EE7985" w:rsidRPr="000C51AD" w:rsidRDefault="00EE7985" w:rsidP="004A605B">
      <w:pPr>
        <w:pStyle w:val="ListParagraph"/>
        <w:ind w:left="1080"/>
        <w:jc w:val="both"/>
        <w:rPr>
          <w:rFonts w:ascii="Agenda Regular" w:hAnsi="Agenda Regular"/>
          <w:highlight w:val="green"/>
        </w:rPr>
      </w:pPr>
    </w:p>
    <w:p w14:paraId="0E7B36B7" w14:textId="77777777" w:rsidR="00D038E5" w:rsidRPr="000C51AD" w:rsidRDefault="00D038E5" w:rsidP="00D038E5">
      <w:pPr>
        <w:jc w:val="both"/>
        <w:rPr>
          <w:rFonts w:ascii="Agenda Regular" w:hAnsi="Agenda Regular"/>
          <w:b/>
          <w:highlight w:val="yellow"/>
        </w:rPr>
      </w:pPr>
      <w:r w:rsidRPr="000C51AD">
        <w:rPr>
          <w:rFonts w:ascii="Agenda Regular" w:hAnsi="Agenda Regular"/>
          <w:b/>
          <w:highlight w:val="yellow"/>
        </w:rPr>
        <w:t>Quarterly Financial Statements</w:t>
      </w:r>
    </w:p>
    <w:p w14:paraId="27EEB544" w14:textId="74BEDB7F" w:rsidR="00D038E5" w:rsidRPr="000C51AD" w:rsidRDefault="00AC1F1B" w:rsidP="000C51AD">
      <w:pPr>
        <w:pStyle w:val="ListParagraph"/>
        <w:numPr>
          <w:ilvl w:val="0"/>
          <w:numId w:val="18"/>
        </w:numPr>
        <w:jc w:val="both"/>
        <w:rPr>
          <w:rFonts w:ascii="Agenda Regular" w:hAnsi="Agenda Regular"/>
          <w:bCs/>
          <w:highlight w:val="yellow"/>
        </w:rPr>
      </w:pPr>
      <w:r w:rsidRPr="000C51AD">
        <w:rPr>
          <w:rFonts w:ascii="Agenda Regular" w:hAnsi="Agenda Regular"/>
          <w:bCs/>
          <w:highlight w:val="yellow"/>
        </w:rPr>
        <w:t>(</w:t>
      </w:r>
      <w:r w:rsidR="00D038E5" w:rsidRPr="000C51AD">
        <w:rPr>
          <w:rFonts w:ascii="Agenda Regular" w:hAnsi="Agenda Regular"/>
          <w:bCs/>
          <w:highlight w:val="yellow"/>
        </w:rPr>
        <w:t>1</w:t>
      </w:r>
      <w:r w:rsidRPr="000C51AD">
        <w:rPr>
          <w:rFonts w:ascii="Agenda Regular" w:hAnsi="Agenda Regular"/>
          <w:bCs/>
          <w:highlight w:val="yellow"/>
        </w:rPr>
        <w:t>)</w:t>
      </w:r>
      <w:r w:rsidR="00D038E5" w:rsidRPr="000C51AD">
        <w:rPr>
          <w:rFonts w:ascii="Agenda Regular" w:hAnsi="Agenda Regular"/>
          <w:bCs/>
          <w:highlight w:val="yellow"/>
        </w:rPr>
        <w:t xml:space="preserve"> At the end of each quarter of the fiscal year, the </w:t>
      </w:r>
      <w:r w:rsidR="004C1959" w:rsidRPr="000C51AD">
        <w:rPr>
          <w:rFonts w:ascii="Agenda Regular" w:hAnsi="Agenda Regular"/>
          <w:bCs/>
          <w:highlight w:val="yellow"/>
        </w:rPr>
        <w:t>[Finance Director]</w:t>
      </w:r>
      <w:r w:rsidR="00D038E5" w:rsidRPr="000C51AD">
        <w:rPr>
          <w:rFonts w:ascii="Agenda Regular" w:hAnsi="Agenda Regular"/>
          <w:bCs/>
          <w:highlight w:val="yellow"/>
        </w:rPr>
        <w:t xml:space="preserve"> </w:t>
      </w:r>
      <w:r w:rsidR="003D6911">
        <w:rPr>
          <w:rFonts w:ascii="Agenda Regular" w:hAnsi="Agenda Regular"/>
          <w:bCs/>
          <w:highlight w:val="yellow"/>
        </w:rPr>
        <w:t>must</w:t>
      </w:r>
      <w:r w:rsidR="003D6911" w:rsidRPr="000C51AD">
        <w:rPr>
          <w:rFonts w:ascii="Agenda Regular" w:hAnsi="Agenda Regular"/>
          <w:bCs/>
          <w:highlight w:val="yellow"/>
        </w:rPr>
        <w:t xml:space="preserve"> </w:t>
      </w:r>
      <w:r w:rsidR="00D038E5" w:rsidRPr="000C51AD">
        <w:rPr>
          <w:rFonts w:ascii="Agenda Regular" w:hAnsi="Agenda Regular"/>
          <w:bCs/>
          <w:highlight w:val="yellow"/>
        </w:rPr>
        <w:t xml:space="preserve">prepare financial statements and accompanying management reports respecting </w:t>
      </w:r>
      <w:r w:rsidR="004C1959" w:rsidRPr="000C51AD">
        <w:rPr>
          <w:rFonts w:ascii="Agenda Regular" w:hAnsi="Agenda Regular"/>
          <w:bCs/>
          <w:highlight w:val="yellow"/>
        </w:rPr>
        <w:t>th</w:t>
      </w:r>
      <w:r w:rsidR="00D038E5" w:rsidRPr="000C51AD">
        <w:rPr>
          <w:rFonts w:ascii="Agenda Regular" w:hAnsi="Agenda Regular"/>
          <w:bCs/>
          <w:highlight w:val="yellow"/>
        </w:rPr>
        <w:t>e financial and operating affairs of the [</w:t>
      </w:r>
      <w:r w:rsidR="00A4681D" w:rsidRPr="000C51AD">
        <w:rPr>
          <w:rFonts w:ascii="Agenda Regular" w:hAnsi="Agenda Regular"/>
          <w:bCs/>
          <w:highlight w:val="yellow"/>
        </w:rPr>
        <w:t>governing body of NPO</w:t>
      </w:r>
      <w:r w:rsidR="00D038E5" w:rsidRPr="000C51AD">
        <w:rPr>
          <w:rFonts w:ascii="Agenda Regular" w:hAnsi="Agenda Regular"/>
          <w:bCs/>
          <w:highlight w:val="yellow"/>
        </w:rPr>
        <w:t>] in the form and with the content approved by the [</w:t>
      </w:r>
      <w:r w:rsidR="003D6911">
        <w:rPr>
          <w:rFonts w:ascii="Agenda Regular" w:hAnsi="Agenda Regular"/>
          <w:bCs/>
          <w:highlight w:val="yellow"/>
        </w:rPr>
        <w:t>g</w:t>
      </w:r>
      <w:r w:rsidR="00D038E5" w:rsidRPr="000C51AD">
        <w:rPr>
          <w:rFonts w:ascii="Agenda Regular" w:hAnsi="Agenda Regular"/>
          <w:bCs/>
          <w:highlight w:val="yellow"/>
        </w:rPr>
        <w:t xml:space="preserve">overning </w:t>
      </w:r>
      <w:r w:rsidR="003D6911">
        <w:rPr>
          <w:rFonts w:ascii="Agenda Regular" w:hAnsi="Agenda Regular"/>
          <w:bCs/>
          <w:highlight w:val="yellow"/>
        </w:rPr>
        <w:t>b</w:t>
      </w:r>
      <w:r w:rsidR="00D038E5" w:rsidRPr="000C51AD">
        <w:rPr>
          <w:rFonts w:ascii="Agenda Regular" w:hAnsi="Agenda Regular"/>
          <w:bCs/>
          <w:highlight w:val="yellow"/>
        </w:rPr>
        <w:t>ody</w:t>
      </w:r>
      <w:r w:rsidR="003D6911">
        <w:rPr>
          <w:rFonts w:ascii="Agenda Regular" w:hAnsi="Agenda Regular"/>
          <w:bCs/>
          <w:highlight w:val="yellow"/>
        </w:rPr>
        <w:t xml:space="preserve"> of NPO</w:t>
      </w:r>
      <w:r w:rsidR="00D038E5" w:rsidRPr="000C51AD">
        <w:rPr>
          <w:rFonts w:ascii="Agenda Regular" w:hAnsi="Agenda Regular"/>
          <w:bCs/>
          <w:highlight w:val="yellow"/>
        </w:rPr>
        <w:t>] on the recommendation of the Audit Committee.</w:t>
      </w:r>
    </w:p>
    <w:p w14:paraId="41270DF0" w14:textId="77777777" w:rsidR="00AC1F1B" w:rsidRPr="000C51AD" w:rsidRDefault="00AC1F1B" w:rsidP="004A605B">
      <w:pPr>
        <w:pStyle w:val="ListParagraph"/>
        <w:jc w:val="both"/>
        <w:rPr>
          <w:rFonts w:ascii="Agenda Regular" w:hAnsi="Agenda Regular"/>
          <w:bCs/>
          <w:highlight w:val="yellow"/>
        </w:rPr>
      </w:pPr>
    </w:p>
    <w:p w14:paraId="03516F66" w14:textId="0A6057CC" w:rsidR="00AC1F1B" w:rsidRPr="000C51AD" w:rsidRDefault="00AC1F1B" w:rsidP="004A605B">
      <w:pPr>
        <w:pStyle w:val="ListParagraph"/>
        <w:numPr>
          <w:ilvl w:val="0"/>
          <w:numId w:val="29"/>
        </w:numPr>
        <w:rPr>
          <w:rFonts w:ascii="Agenda Regular" w:hAnsi="Agenda Regular"/>
          <w:bCs/>
          <w:highlight w:val="yellow"/>
        </w:rPr>
      </w:pPr>
      <w:r w:rsidRPr="000C51AD">
        <w:rPr>
          <w:rFonts w:ascii="Agenda Regular" w:hAnsi="Agenda Regular"/>
          <w:highlight w:val="yellow"/>
        </w:rPr>
        <w:t xml:space="preserve">The [Finance Director] </w:t>
      </w:r>
      <w:r w:rsidR="003512C8">
        <w:rPr>
          <w:rFonts w:ascii="Agenda Regular" w:hAnsi="Agenda Regular"/>
          <w:highlight w:val="yellow"/>
        </w:rPr>
        <w:t>must</w:t>
      </w:r>
      <w:r w:rsidR="003512C8" w:rsidRPr="000C51AD">
        <w:rPr>
          <w:rFonts w:ascii="Agenda Regular" w:hAnsi="Agenda Regular"/>
          <w:highlight w:val="yellow"/>
        </w:rPr>
        <w:t xml:space="preserve"> </w:t>
      </w:r>
      <w:r w:rsidRPr="000C51AD">
        <w:rPr>
          <w:rFonts w:ascii="Agenda Regular" w:hAnsi="Agenda Regular"/>
          <w:highlight w:val="yellow"/>
        </w:rPr>
        <w:t>provide the quarterly financial statements in subsection (1) to the Audit Committee and the [</w:t>
      </w:r>
      <w:r w:rsidR="003D6911">
        <w:rPr>
          <w:rFonts w:ascii="Agenda Regular" w:hAnsi="Agenda Regular"/>
          <w:highlight w:val="yellow"/>
        </w:rPr>
        <w:t>g</w:t>
      </w:r>
      <w:r w:rsidRPr="000C51AD">
        <w:rPr>
          <w:rFonts w:ascii="Agenda Regular" w:hAnsi="Agenda Regular"/>
          <w:highlight w:val="yellow"/>
        </w:rPr>
        <w:t xml:space="preserve">overning </w:t>
      </w:r>
      <w:r w:rsidR="003D6911">
        <w:rPr>
          <w:rFonts w:ascii="Agenda Regular" w:hAnsi="Agenda Regular"/>
          <w:highlight w:val="yellow"/>
        </w:rPr>
        <w:t>b</w:t>
      </w:r>
      <w:r w:rsidRPr="000C51AD">
        <w:rPr>
          <w:rFonts w:ascii="Agenda Regular" w:hAnsi="Agenda Regular"/>
          <w:highlight w:val="yellow"/>
        </w:rPr>
        <w:t>ody</w:t>
      </w:r>
      <w:r w:rsidR="003D6911">
        <w:rPr>
          <w:rFonts w:ascii="Agenda Regular" w:hAnsi="Agenda Regular"/>
          <w:highlight w:val="yellow"/>
        </w:rPr>
        <w:t xml:space="preserve"> of NPO</w:t>
      </w:r>
      <w:r w:rsidRPr="000C51AD">
        <w:rPr>
          <w:rFonts w:ascii="Agenda Regular" w:hAnsi="Agenda Regular"/>
          <w:highlight w:val="yellow"/>
        </w:rPr>
        <w:t>] not more than thirty (30) days after the end of the quarter of the fiscal year for which they were prepared.</w:t>
      </w:r>
    </w:p>
    <w:p w14:paraId="7A7839EC" w14:textId="77777777" w:rsidR="00AC1F1B" w:rsidRPr="000C51AD" w:rsidRDefault="00AC1F1B" w:rsidP="004A605B">
      <w:pPr>
        <w:pStyle w:val="ListParagraph"/>
        <w:ind w:left="1080"/>
        <w:rPr>
          <w:rFonts w:ascii="Agenda Regular" w:hAnsi="Agenda Regular"/>
          <w:bCs/>
          <w:highlight w:val="yellow"/>
        </w:rPr>
      </w:pPr>
    </w:p>
    <w:p w14:paraId="78E95FE9" w14:textId="156E86DD" w:rsidR="00D038E5" w:rsidRPr="000C51AD" w:rsidRDefault="00D038E5" w:rsidP="004A605B">
      <w:pPr>
        <w:pStyle w:val="ListParagraph"/>
        <w:numPr>
          <w:ilvl w:val="0"/>
          <w:numId w:val="29"/>
        </w:numPr>
        <w:rPr>
          <w:rFonts w:ascii="Agenda Regular" w:hAnsi="Agenda Regular"/>
          <w:bCs/>
          <w:highlight w:val="yellow"/>
        </w:rPr>
      </w:pPr>
      <w:r w:rsidRPr="000C51AD">
        <w:rPr>
          <w:rFonts w:ascii="Agenda Regular" w:hAnsi="Agenda Regular"/>
          <w:bCs/>
          <w:highlight w:val="yellow"/>
        </w:rPr>
        <w:t xml:space="preserve">The quarterly financial statements in subsection (1) </w:t>
      </w:r>
      <w:r w:rsidR="00DB0658">
        <w:rPr>
          <w:rFonts w:ascii="Agenda Regular" w:hAnsi="Agenda Regular"/>
          <w:bCs/>
          <w:highlight w:val="yellow"/>
        </w:rPr>
        <w:t>must</w:t>
      </w:r>
      <w:r w:rsidR="00DB0658" w:rsidRPr="000C51AD">
        <w:rPr>
          <w:rFonts w:ascii="Agenda Regular" w:hAnsi="Agenda Regular"/>
          <w:bCs/>
          <w:highlight w:val="yellow"/>
        </w:rPr>
        <w:t xml:space="preserve"> </w:t>
      </w:r>
      <w:r w:rsidRPr="000C51AD">
        <w:rPr>
          <w:rFonts w:ascii="Agenda Regular" w:hAnsi="Agenda Regular"/>
          <w:bCs/>
          <w:highlight w:val="yellow"/>
        </w:rPr>
        <w:t>be</w:t>
      </w:r>
      <w:r w:rsidR="00AC1F1B" w:rsidRPr="000C51AD">
        <w:rPr>
          <w:rFonts w:ascii="Agenda Regular" w:hAnsi="Agenda Regular"/>
          <w:bCs/>
          <w:highlight w:val="yellow"/>
        </w:rPr>
        <w:t>:</w:t>
      </w:r>
    </w:p>
    <w:p w14:paraId="2C116BAD" w14:textId="31E5A6D8" w:rsidR="00D038E5" w:rsidRPr="000C51AD" w:rsidRDefault="00D038E5" w:rsidP="004A605B">
      <w:pPr>
        <w:pStyle w:val="ListParagraph"/>
        <w:numPr>
          <w:ilvl w:val="0"/>
          <w:numId w:val="11"/>
        </w:numPr>
        <w:jc w:val="both"/>
        <w:rPr>
          <w:rFonts w:ascii="Agenda Regular" w:hAnsi="Agenda Regular"/>
          <w:bCs/>
          <w:highlight w:val="yellow"/>
        </w:rPr>
      </w:pPr>
      <w:r w:rsidRPr="000C51AD">
        <w:rPr>
          <w:rFonts w:ascii="Agenda Regular" w:hAnsi="Agenda Regular"/>
          <w:bCs/>
          <w:highlight w:val="yellow"/>
        </w:rPr>
        <w:t>reviewed by the Audit Committee and recommended to [</w:t>
      </w:r>
      <w:r w:rsidR="00D53CC7">
        <w:rPr>
          <w:rFonts w:ascii="Agenda Regular" w:hAnsi="Agenda Regular"/>
          <w:bCs/>
          <w:highlight w:val="yellow"/>
        </w:rPr>
        <w:t>g</w:t>
      </w:r>
      <w:r w:rsidRPr="000C51AD">
        <w:rPr>
          <w:rFonts w:ascii="Agenda Regular" w:hAnsi="Agenda Regular"/>
          <w:bCs/>
          <w:highlight w:val="yellow"/>
        </w:rPr>
        <w:t xml:space="preserve">overning </w:t>
      </w:r>
      <w:r w:rsidR="00D53CC7">
        <w:rPr>
          <w:rFonts w:ascii="Agenda Regular" w:hAnsi="Agenda Regular"/>
          <w:bCs/>
          <w:highlight w:val="yellow"/>
        </w:rPr>
        <w:t>b</w:t>
      </w:r>
      <w:r w:rsidRPr="000C51AD">
        <w:rPr>
          <w:rFonts w:ascii="Agenda Regular" w:hAnsi="Agenda Regular"/>
          <w:bCs/>
          <w:highlight w:val="yellow"/>
        </w:rPr>
        <w:t>ody</w:t>
      </w:r>
      <w:r w:rsidR="00D53CC7">
        <w:rPr>
          <w:rFonts w:ascii="Agenda Regular" w:hAnsi="Agenda Regular"/>
          <w:bCs/>
          <w:highlight w:val="yellow"/>
        </w:rPr>
        <w:t xml:space="preserve"> of NPO</w:t>
      </w:r>
      <w:r w:rsidRPr="000C51AD">
        <w:rPr>
          <w:rFonts w:ascii="Agenda Regular" w:hAnsi="Agenda Regular"/>
          <w:bCs/>
          <w:highlight w:val="yellow"/>
        </w:rPr>
        <w:t>] for approval, and</w:t>
      </w:r>
    </w:p>
    <w:p w14:paraId="63C18690" w14:textId="42F2BF09" w:rsidR="00D038E5" w:rsidRPr="000C51AD" w:rsidRDefault="00D038E5" w:rsidP="004A605B">
      <w:pPr>
        <w:pStyle w:val="ListParagraph"/>
        <w:numPr>
          <w:ilvl w:val="0"/>
          <w:numId w:val="11"/>
        </w:numPr>
        <w:jc w:val="both"/>
        <w:rPr>
          <w:rFonts w:ascii="Agenda Regular" w:hAnsi="Agenda Regular"/>
          <w:bCs/>
          <w:highlight w:val="yellow"/>
        </w:rPr>
      </w:pPr>
      <w:r w:rsidRPr="000C51AD">
        <w:rPr>
          <w:rFonts w:ascii="Agenda Regular" w:hAnsi="Agenda Regular"/>
          <w:bCs/>
          <w:highlight w:val="yellow"/>
        </w:rPr>
        <w:t>considered and approved by the [</w:t>
      </w:r>
      <w:r w:rsidR="00D53CC7">
        <w:rPr>
          <w:rFonts w:ascii="Agenda Regular" w:hAnsi="Agenda Regular"/>
          <w:bCs/>
          <w:highlight w:val="yellow"/>
        </w:rPr>
        <w:t>g</w:t>
      </w:r>
      <w:r w:rsidRPr="000C51AD">
        <w:rPr>
          <w:rFonts w:ascii="Agenda Regular" w:hAnsi="Agenda Regular"/>
          <w:bCs/>
          <w:highlight w:val="yellow"/>
        </w:rPr>
        <w:t xml:space="preserve">overning </w:t>
      </w:r>
      <w:r w:rsidR="00D53CC7">
        <w:rPr>
          <w:rFonts w:ascii="Agenda Regular" w:hAnsi="Agenda Regular"/>
          <w:bCs/>
          <w:highlight w:val="yellow"/>
        </w:rPr>
        <w:t>b</w:t>
      </w:r>
      <w:r w:rsidRPr="000C51AD">
        <w:rPr>
          <w:rFonts w:ascii="Agenda Regular" w:hAnsi="Agenda Regular"/>
          <w:bCs/>
          <w:highlight w:val="yellow"/>
        </w:rPr>
        <w:t>ody</w:t>
      </w:r>
      <w:r w:rsidR="00D53CC7">
        <w:rPr>
          <w:rFonts w:ascii="Agenda Regular" w:hAnsi="Agenda Regular"/>
          <w:bCs/>
          <w:highlight w:val="yellow"/>
        </w:rPr>
        <w:t xml:space="preserve"> of NPO</w:t>
      </w:r>
      <w:r w:rsidRPr="000C51AD">
        <w:rPr>
          <w:rFonts w:ascii="Agenda Regular" w:hAnsi="Agenda Regular"/>
          <w:bCs/>
          <w:highlight w:val="yellow"/>
        </w:rPr>
        <w:t>] not later than forty-five (45) days after the end of the quarter for which they were prepared.</w:t>
      </w:r>
    </w:p>
    <w:p w14:paraId="68E226C0" w14:textId="73C21ABE" w:rsidR="000C4D5E" w:rsidRDefault="000C4D5E" w:rsidP="00D038E5">
      <w:pPr>
        <w:jc w:val="both"/>
        <w:rPr>
          <w:rFonts w:ascii="Agenda Regular" w:hAnsi="Agenda Regular"/>
          <w:b/>
          <w:highlight w:val="yellow"/>
        </w:rPr>
      </w:pPr>
      <w:r>
        <w:rPr>
          <w:rFonts w:ascii="Agenda Regular" w:hAnsi="Agenda Regular"/>
          <w:b/>
          <w:highlight w:val="yellow"/>
        </w:rPr>
        <w:t>Annual Financial Statements</w:t>
      </w:r>
    </w:p>
    <w:p w14:paraId="16CBB072" w14:textId="5477958F" w:rsidR="000C4D5E" w:rsidRPr="000C51AD" w:rsidRDefault="000C4D5E" w:rsidP="000C4D5E">
      <w:pPr>
        <w:pStyle w:val="ListParagraph"/>
        <w:numPr>
          <w:ilvl w:val="0"/>
          <w:numId w:val="18"/>
        </w:numPr>
        <w:jc w:val="both"/>
        <w:rPr>
          <w:rFonts w:ascii="Agenda Regular" w:hAnsi="Agenda Regular"/>
          <w:bCs/>
          <w:highlight w:val="yellow"/>
        </w:rPr>
      </w:pPr>
      <w:r>
        <w:rPr>
          <w:rFonts w:ascii="Agenda Regular" w:hAnsi="Agenda Regular"/>
          <w:bCs/>
          <w:highlight w:val="yellow"/>
        </w:rPr>
        <w:t>(</w:t>
      </w:r>
      <w:r w:rsidRPr="00D34DD8">
        <w:rPr>
          <w:rFonts w:ascii="Agenda Regular" w:hAnsi="Agenda Regular"/>
          <w:bCs/>
          <w:highlight w:val="yellow"/>
        </w:rPr>
        <w:t xml:space="preserve">1) </w:t>
      </w:r>
      <w:r w:rsidRPr="000C51AD">
        <w:rPr>
          <w:rFonts w:ascii="Agenda Regular" w:hAnsi="Agenda Regular"/>
          <w:bCs/>
          <w:highlight w:val="yellow"/>
        </w:rPr>
        <w:t xml:space="preserve">   At the end of each fiscal year the </w:t>
      </w:r>
      <w:r w:rsidR="004613CD">
        <w:rPr>
          <w:rFonts w:ascii="Agenda Regular" w:hAnsi="Agenda Regular"/>
          <w:bCs/>
          <w:highlight w:val="yellow"/>
        </w:rPr>
        <w:t>[F</w:t>
      </w:r>
      <w:r w:rsidRPr="000C51AD">
        <w:rPr>
          <w:rFonts w:ascii="Agenda Regular" w:hAnsi="Agenda Regular"/>
          <w:bCs/>
          <w:highlight w:val="yellow"/>
        </w:rPr>
        <w:t xml:space="preserve">inance </w:t>
      </w:r>
      <w:r w:rsidR="004613CD">
        <w:rPr>
          <w:rFonts w:ascii="Agenda Regular" w:hAnsi="Agenda Regular"/>
          <w:bCs/>
          <w:highlight w:val="yellow"/>
        </w:rPr>
        <w:t>D</w:t>
      </w:r>
      <w:r w:rsidRPr="000C51AD">
        <w:rPr>
          <w:rFonts w:ascii="Agenda Regular" w:hAnsi="Agenda Regular"/>
          <w:bCs/>
          <w:highlight w:val="yellow"/>
        </w:rPr>
        <w:t>irector</w:t>
      </w:r>
      <w:r w:rsidR="004613CD">
        <w:rPr>
          <w:rFonts w:ascii="Agenda Regular" w:hAnsi="Agenda Regular"/>
          <w:bCs/>
          <w:highlight w:val="yellow"/>
        </w:rPr>
        <w:t>]</w:t>
      </w:r>
      <w:r w:rsidRPr="000C51AD">
        <w:rPr>
          <w:rFonts w:ascii="Agenda Regular" w:hAnsi="Agenda Regular"/>
          <w:bCs/>
          <w:highlight w:val="yellow"/>
        </w:rPr>
        <w:t xml:space="preserve"> must prepare the annual financial statements of the NPO for that fiscal year in accordance with GAAP.</w:t>
      </w:r>
    </w:p>
    <w:p w14:paraId="03E60987" w14:textId="77777777" w:rsidR="000C4D5E" w:rsidRPr="00D34DD8" w:rsidRDefault="000C4D5E" w:rsidP="000C51AD">
      <w:pPr>
        <w:pStyle w:val="ListParagraph"/>
        <w:ind w:left="1080"/>
        <w:jc w:val="both"/>
        <w:rPr>
          <w:rFonts w:ascii="Agenda Regular" w:hAnsi="Agenda Regular"/>
          <w:bCs/>
          <w:highlight w:val="yellow"/>
        </w:rPr>
      </w:pPr>
    </w:p>
    <w:p w14:paraId="1F3CBB71" w14:textId="3BA5093D" w:rsidR="000C4D5E" w:rsidRPr="000C51AD" w:rsidRDefault="000C4D5E" w:rsidP="000C51AD">
      <w:pPr>
        <w:pStyle w:val="ListParagraph"/>
        <w:numPr>
          <w:ilvl w:val="0"/>
          <w:numId w:val="30"/>
        </w:numPr>
        <w:jc w:val="both"/>
        <w:rPr>
          <w:rFonts w:ascii="Agenda Regular" w:hAnsi="Agenda Regular"/>
          <w:bCs/>
          <w:highlight w:val="yellow"/>
        </w:rPr>
      </w:pPr>
      <w:r w:rsidRPr="000C51AD">
        <w:rPr>
          <w:rFonts w:ascii="Agenda Regular" w:hAnsi="Agenda Regular"/>
          <w:bCs/>
          <w:highlight w:val="yellow"/>
        </w:rPr>
        <w:t xml:space="preserve">The annual financial statements must be prepared in a form approved by the </w:t>
      </w:r>
      <w:r w:rsidRPr="00D34DD8">
        <w:rPr>
          <w:rFonts w:ascii="Agenda Regular" w:hAnsi="Agenda Regular"/>
          <w:bCs/>
          <w:highlight w:val="yellow"/>
        </w:rPr>
        <w:t>[governing body of NPO]</w:t>
      </w:r>
      <w:r w:rsidRPr="000C51AD">
        <w:rPr>
          <w:rFonts w:ascii="Agenda Regular" w:hAnsi="Agenda Regular"/>
          <w:bCs/>
          <w:highlight w:val="yellow"/>
        </w:rPr>
        <w:t xml:space="preserve"> on</w:t>
      </w:r>
      <w:r w:rsidRPr="00D34DD8">
        <w:rPr>
          <w:rFonts w:ascii="Agenda Regular" w:hAnsi="Agenda Regular"/>
          <w:bCs/>
          <w:highlight w:val="yellow"/>
        </w:rPr>
        <w:t xml:space="preserve"> </w:t>
      </w:r>
      <w:r w:rsidRPr="000C51AD">
        <w:rPr>
          <w:rFonts w:ascii="Agenda Regular" w:hAnsi="Agenda Regular"/>
          <w:bCs/>
          <w:highlight w:val="yellow"/>
        </w:rPr>
        <w:t>the recommendation of the Audit Committee.</w:t>
      </w:r>
    </w:p>
    <w:p w14:paraId="08583751" w14:textId="77777777" w:rsidR="000C4D5E" w:rsidRPr="00D34DD8" w:rsidRDefault="000C4D5E" w:rsidP="000C51AD">
      <w:pPr>
        <w:pStyle w:val="ListParagraph"/>
        <w:ind w:left="1080"/>
        <w:jc w:val="both"/>
        <w:rPr>
          <w:rFonts w:ascii="Agenda Regular" w:hAnsi="Agenda Regular"/>
          <w:bCs/>
          <w:highlight w:val="yellow"/>
        </w:rPr>
      </w:pPr>
    </w:p>
    <w:p w14:paraId="0F981CAC" w14:textId="052CFE54" w:rsidR="000C4D5E" w:rsidRPr="000C51AD" w:rsidRDefault="000C4D5E" w:rsidP="000C4D5E">
      <w:pPr>
        <w:pStyle w:val="ListParagraph"/>
        <w:numPr>
          <w:ilvl w:val="0"/>
          <w:numId w:val="30"/>
        </w:numPr>
        <w:jc w:val="both"/>
        <w:rPr>
          <w:rFonts w:ascii="Agenda Regular" w:hAnsi="Agenda Regular"/>
          <w:bCs/>
          <w:highlight w:val="yellow"/>
        </w:rPr>
      </w:pPr>
      <w:r w:rsidRPr="000C51AD">
        <w:rPr>
          <w:rFonts w:ascii="Agenda Regular" w:hAnsi="Agenda Regular"/>
          <w:bCs/>
          <w:highlight w:val="yellow"/>
        </w:rPr>
        <w:lastRenderedPageBreak/>
        <w:t xml:space="preserve">The annual financial statements must include all the financial information of the </w:t>
      </w:r>
      <w:r w:rsidRPr="00D34DD8">
        <w:rPr>
          <w:rFonts w:ascii="Agenda Regular" w:hAnsi="Agenda Regular"/>
          <w:bCs/>
          <w:highlight w:val="yellow"/>
        </w:rPr>
        <w:t xml:space="preserve">NPO </w:t>
      </w:r>
      <w:r w:rsidRPr="000C51AD">
        <w:rPr>
          <w:rFonts w:ascii="Agenda Regular" w:hAnsi="Agenda Regular"/>
          <w:bCs/>
          <w:highlight w:val="yellow"/>
        </w:rPr>
        <w:t>for the fiscal year.</w:t>
      </w:r>
    </w:p>
    <w:p w14:paraId="77C2E38B" w14:textId="77777777" w:rsidR="004613CD" w:rsidRDefault="004613CD" w:rsidP="00CB777D">
      <w:pPr>
        <w:pStyle w:val="ListParagraph"/>
        <w:rPr>
          <w:rFonts w:ascii="Agenda Regular" w:hAnsi="Agenda Regular"/>
          <w:bCs/>
          <w:highlight w:val="yellow"/>
        </w:rPr>
      </w:pPr>
    </w:p>
    <w:p w14:paraId="5E4870A6" w14:textId="77777777" w:rsidR="000C4D5E" w:rsidRPr="00D34DD8" w:rsidRDefault="000C4D5E" w:rsidP="000C51AD">
      <w:pPr>
        <w:pStyle w:val="ListParagraph"/>
        <w:ind w:left="1080"/>
        <w:jc w:val="both"/>
        <w:rPr>
          <w:rFonts w:ascii="Agenda Regular" w:hAnsi="Agenda Regular"/>
          <w:bCs/>
          <w:highlight w:val="yellow"/>
        </w:rPr>
      </w:pPr>
    </w:p>
    <w:p w14:paraId="19399E87" w14:textId="51D1AD48" w:rsidR="000C4D5E" w:rsidRPr="00D34DD8" w:rsidRDefault="000C4D5E" w:rsidP="000C4D5E">
      <w:pPr>
        <w:pStyle w:val="ListParagraph"/>
        <w:numPr>
          <w:ilvl w:val="0"/>
          <w:numId w:val="30"/>
        </w:numPr>
        <w:jc w:val="both"/>
        <w:rPr>
          <w:rFonts w:ascii="Agenda Regular" w:hAnsi="Agenda Regular"/>
          <w:bCs/>
          <w:highlight w:val="yellow"/>
        </w:rPr>
      </w:pPr>
      <w:r w:rsidRPr="00D34DD8">
        <w:rPr>
          <w:rFonts w:ascii="Agenda Regular" w:hAnsi="Agenda Regular"/>
          <w:bCs/>
          <w:highlight w:val="yellow"/>
        </w:rPr>
        <w:t xml:space="preserve">The </w:t>
      </w:r>
      <w:r w:rsidR="004613CD">
        <w:rPr>
          <w:rFonts w:ascii="Agenda Regular" w:hAnsi="Agenda Regular"/>
          <w:bCs/>
          <w:highlight w:val="yellow"/>
        </w:rPr>
        <w:t>[F</w:t>
      </w:r>
      <w:r w:rsidRPr="00D34DD8">
        <w:rPr>
          <w:rFonts w:ascii="Agenda Regular" w:hAnsi="Agenda Regular"/>
          <w:bCs/>
          <w:highlight w:val="yellow"/>
        </w:rPr>
        <w:t xml:space="preserve">inance </w:t>
      </w:r>
      <w:r w:rsidR="004613CD">
        <w:rPr>
          <w:rFonts w:ascii="Agenda Regular" w:hAnsi="Agenda Regular"/>
          <w:bCs/>
          <w:highlight w:val="yellow"/>
        </w:rPr>
        <w:t>D</w:t>
      </w:r>
      <w:r w:rsidRPr="00D34DD8">
        <w:rPr>
          <w:rFonts w:ascii="Agenda Regular" w:hAnsi="Agenda Regular"/>
          <w:bCs/>
          <w:highlight w:val="yellow"/>
        </w:rPr>
        <w:t>irector</w:t>
      </w:r>
      <w:r w:rsidR="004613CD">
        <w:rPr>
          <w:rFonts w:ascii="Agenda Regular" w:hAnsi="Agenda Regular"/>
          <w:bCs/>
          <w:highlight w:val="yellow"/>
        </w:rPr>
        <w:t>]</w:t>
      </w:r>
      <w:r w:rsidRPr="00D34DD8">
        <w:rPr>
          <w:rFonts w:ascii="Agenda Regular" w:hAnsi="Agenda Regular"/>
          <w:bCs/>
          <w:highlight w:val="yellow"/>
        </w:rPr>
        <w:t xml:space="preserve"> must provide draft annual financial statements to the Audit Committee for review within a reasonable period of time following the end of the fiscal year for which they were prepared. </w:t>
      </w:r>
    </w:p>
    <w:p w14:paraId="528355A4" w14:textId="77777777" w:rsidR="000C4D5E" w:rsidRPr="00FA5A2C" w:rsidRDefault="000C4D5E" w:rsidP="000C4D5E">
      <w:pPr>
        <w:pStyle w:val="ListParagraph"/>
        <w:ind w:left="1080"/>
        <w:jc w:val="both"/>
        <w:rPr>
          <w:rFonts w:ascii="Agenda Regular" w:hAnsi="Agenda Regular"/>
          <w:bCs/>
          <w:highlight w:val="yellow"/>
        </w:rPr>
      </w:pPr>
    </w:p>
    <w:p w14:paraId="1379620D" w14:textId="77777777" w:rsidR="000C4D5E" w:rsidRPr="00FA5A2C" w:rsidRDefault="000C4D5E" w:rsidP="000C4D5E">
      <w:pPr>
        <w:pStyle w:val="ListParagraph"/>
        <w:numPr>
          <w:ilvl w:val="0"/>
          <w:numId w:val="30"/>
        </w:numPr>
        <w:jc w:val="both"/>
        <w:rPr>
          <w:rFonts w:ascii="Agenda Regular" w:hAnsi="Agenda Regular"/>
          <w:bCs/>
          <w:highlight w:val="yellow"/>
        </w:rPr>
      </w:pPr>
      <w:r w:rsidRPr="00FA5A2C">
        <w:rPr>
          <w:rFonts w:ascii="Agenda Regular" w:hAnsi="Agenda Regular"/>
          <w:bCs/>
          <w:highlight w:val="yellow"/>
        </w:rPr>
        <w:t xml:space="preserve">The Audit Committee must present draft annual financial statements to the </w:t>
      </w:r>
      <w:r>
        <w:rPr>
          <w:rFonts w:ascii="Agenda Regular" w:hAnsi="Agenda Regular"/>
          <w:bCs/>
          <w:highlight w:val="yellow"/>
        </w:rPr>
        <w:t xml:space="preserve">[governing body of NPO] </w:t>
      </w:r>
      <w:r w:rsidRPr="00FA5A2C">
        <w:rPr>
          <w:rFonts w:ascii="Agenda Regular" w:hAnsi="Agenda Regular"/>
          <w:bCs/>
          <w:highlight w:val="yellow"/>
        </w:rPr>
        <w:t>for review within a reasonable period of time following the end of the fiscal year for which they were prepared.</w:t>
      </w:r>
    </w:p>
    <w:p w14:paraId="2991B4CB" w14:textId="77777777" w:rsidR="000C4D5E" w:rsidRPr="000C51AD" w:rsidRDefault="000C4D5E" w:rsidP="00D038E5">
      <w:pPr>
        <w:jc w:val="both"/>
        <w:rPr>
          <w:rFonts w:ascii="Agenda Regular" w:hAnsi="Agenda Regular"/>
          <w:b/>
          <w:highlight w:val="yellow"/>
        </w:rPr>
      </w:pPr>
    </w:p>
    <w:p w14:paraId="4E8B2B43" w14:textId="77777777" w:rsidR="00A9675B" w:rsidRPr="000C51AD" w:rsidRDefault="00A9675B" w:rsidP="00A9675B">
      <w:pPr>
        <w:jc w:val="both"/>
        <w:rPr>
          <w:rFonts w:ascii="Agenda Regular" w:hAnsi="Agenda Regular"/>
          <w:b/>
          <w:highlight w:val="yellow"/>
        </w:rPr>
      </w:pPr>
      <w:r w:rsidRPr="000C51AD">
        <w:rPr>
          <w:rFonts w:ascii="Agenda Regular" w:hAnsi="Agenda Regular"/>
          <w:b/>
          <w:highlight w:val="yellow"/>
        </w:rPr>
        <w:t>Appointment and dismissal of Auditor</w:t>
      </w:r>
    </w:p>
    <w:p w14:paraId="4C079B28" w14:textId="1135A13F" w:rsidR="00A9675B" w:rsidRPr="000C51AD" w:rsidRDefault="004A605B" w:rsidP="000C51AD">
      <w:pPr>
        <w:pStyle w:val="ListParagraph"/>
        <w:numPr>
          <w:ilvl w:val="0"/>
          <w:numId w:val="18"/>
        </w:numPr>
        <w:jc w:val="both"/>
        <w:rPr>
          <w:rFonts w:ascii="Agenda Regular" w:hAnsi="Agenda Regular"/>
          <w:bCs/>
          <w:highlight w:val="yellow"/>
        </w:rPr>
      </w:pPr>
      <w:r w:rsidRPr="000C51AD">
        <w:rPr>
          <w:rFonts w:ascii="Agenda Regular" w:hAnsi="Agenda Regular"/>
          <w:bCs/>
          <w:highlight w:val="yellow"/>
        </w:rPr>
        <w:t>(1)</w:t>
      </w:r>
      <w:r w:rsidR="00A9675B" w:rsidRPr="000C51AD">
        <w:rPr>
          <w:rFonts w:ascii="Agenda Regular" w:hAnsi="Agenda Regular"/>
          <w:bCs/>
          <w:highlight w:val="yellow"/>
        </w:rPr>
        <w:t xml:space="preserve"> The [</w:t>
      </w:r>
      <w:r w:rsidR="00A4681D" w:rsidRPr="000C51AD">
        <w:rPr>
          <w:rFonts w:ascii="Agenda Regular" w:hAnsi="Agenda Regular"/>
          <w:bCs/>
          <w:highlight w:val="yellow"/>
        </w:rPr>
        <w:t>governing body of NPO</w:t>
      </w:r>
      <w:r w:rsidR="00A9675B" w:rsidRPr="000C51AD">
        <w:rPr>
          <w:rFonts w:ascii="Agenda Regular" w:hAnsi="Agenda Regular"/>
          <w:bCs/>
          <w:highlight w:val="yellow"/>
        </w:rPr>
        <w:t xml:space="preserve">] </w:t>
      </w:r>
      <w:r w:rsidR="002305FC">
        <w:rPr>
          <w:rFonts w:ascii="Agenda Regular" w:hAnsi="Agenda Regular"/>
          <w:bCs/>
          <w:highlight w:val="yellow"/>
        </w:rPr>
        <w:t>must</w:t>
      </w:r>
      <w:r w:rsidR="002305FC" w:rsidRPr="000C51AD">
        <w:rPr>
          <w:rFonts w:ascii="Agenda Regular" w:hAnsi="Agenda Regular"/>
          <w:bCs/>
          <w:highlight w:val="yellow"/>
        </w:rPr>
        <w:t xml:space="preserve"> </w:t>
      </w:r>
      <w:r w:rsidR="00A9675B" w:rsidRPr="000C51AD">
        <w:rPr>
          <w:rFonts w:ascii="Agenda Regular" w:hAnsi="Agenda Regular"/>
          <w:bCs/>
          <w:highlight w:val="yellow"/>
        </w:rPr>
        <w:t>appoint an auditor for each fiscal year to hold office until the later of:</w:t>
      </w:r>
    </w:p>
    <w:p w14:paraId="5AD823FF" w14:textId="1D564B57" w:rsidR="00A9675B" w:rsidRPr="000C51AD" w:rsidRDefault="00A9675B" w:rsidP="004A605B">
      <w:pPr>
        <w:pStyle w:val="ListParagraph"/>
        <w:numPr>
          <w:ilvl w:val="0"/>
          <w:numId w:val="16"/>
        </w:numPr>
        <w:jc w:val="both"/>
        <w:rPr>
          <w:rFonts w:ascii="Agenda Regular" w:hAnsi="Agenda Regular"/>
          <w:bCs/>
          <w:highlight w:val="yellow"/>
        </w:rPr>
      </w:pPr>
      <w:r w:rsidRPr="000C51AD">
        <w:rPr>
          <w:rFonts w:ascii="Agenda Regular" w:hAnsi="Agenda Regular"/>
          <w:bCs/>
          <w:highlight w:val="yellow"/>
        </w:rPr>
        <w:t xml:space="preserve">the end of the </w:t>
      </w:r>
      <w:r w:rsidR="006E5813">
        <w:rPr>
          <w:rFonts w:ascii="Agenda Regular" w:hAnsi="Agenda Regular"/>
          <w:bCs/>
          <w:highlight w:val="yellow"/>
        </w:rPr>
        <w:t xml:space="preserve">[governing body of NPO]’s </w:t>
      </w:r>
      <w:r w:rsidRPr="000C51AD">
        <w:rPr>
          <w:rFonts w:ascii="Agenda Regular" w:hAnsi="Agenda Regular"/>
          <w:bCs/>
          <w:highlight w:val="yellow"/>
        </w:rPr>
        <w:t>meeting when the audited annual financial statements for that fiscal year are being considered, or</w:t>
      </w:r>
    </w:p>
    <w:p w14:paraId="6A619284" w14:textId="25AEAF04" w:rsidR="004A605B" w:rsidRPr="000C51AD" w:rsidRDefault="00A9675B" w:rsidP="004A605B">
      <w:pPr>
        <w:pStyle w:val="ListParagraph"/>
        <w:numPr>
          <w:ilvl w:val="0"/>
          <w:numId w:val="16"/>
        </w:numPr>
        <w:jc w:val="both"/>
        <w:rPr>
          <w:rFonts w:ascii="Agenda Regular" w:hAnsi="Agenda Regular"/>
          <w:bCs/>
          <w:highlight w:val="yellow"/>
        </w:rPr>
      </w:pPr>
      <w:r w:rsidRPr="000C51AD">
        <w:rPr>
          <w:rFonts w:ascii="Agenda Regular" w:hAnsi="Agenda Regular"/>
          <w:bCs/>
          <w:highlight w:val="yellow"/>
        </w:rPr>
        <w:t>the date the auditor’s successor is appointed</w:t>
      </w:r>
      <w:r w:rsidR="004A605B" w:rsidRPr="000C51AD">
        <w:rPr>
          <w:rFonts w:ascii="Agenda Regular" w:hAnsi="Agenda Regular"/>
          <w:bCs/>
          <w:highlight w:val="yellow"/>
        </w:rPr>
        <w:t>.</w:t>
      </w:r>
    </w:p>
    <w:p w14:paraId="626B0C05" w14:textId="77777777" w:rsidR="004A605B" w:rsidRPr="000C51AD" w:rsidRDefault="004A605B" w:rsidP="004A605B">
      <w:pPr>
        <w:pStyle w:val="ListParagraph"/>
        <w:ind w:left="1080"/>
        <w:jc w:val="both"/>
        <w:rPr>
          <w:rFonts w:ascii="Agenda Regular" w:hAnsi="Agenda Regular"/>
          <w:bCs/>
          <w:highlight w:val="yellow"/>
        </w:rPr>
      </w:pPr>
    </w:p>
    <w:p w14:paraId="7B0329C4" w14:textId="73EF500B" w:rsidR="004A605B" w:rsidRPr="000C51AD" w:rsidRDefault="00A9675B" w:rsidP="004A605B">
      <w:pPr>
        <w:pStyle w:val="ListParagraph"/>
        <w:numPr>
          <w:ilvl w:val="0"/>
          <w:numId w:val="31"/>
        </w:numPr>
        <w:jc w:val="both"/>
        <w:rPr>
          <w:rFonts w:ascii="Agenda Regular" w:hAnsi="Agenda Regular"/>
          <w:bCs/>
          <w:highlight w:val="yellow"/>
        </w:rPr>
      </w:pPr>
      <w:r w:rsidRPr="000C51AD">
        <w:rPr>
          <w:rFonts w:ascii="Agenda Regular" w:hAnsi="Agenda Regular"/>
          <w:bCs/>
          <w:highlight w:val="yellow"/>
        </w:rPr>
        <w:t xml:space="preserve">The terms and conditions of the appointment of the auditor </w:t>
      </w:r>
      <w:r w:rsidR="00DB0658">
        <w:rPr>
          <w:rFonts w:ascii="Agenda Regular" w:hAnsi="Agenda Regular"/>
          <w:bCs/>
          <w:highlight w:val="yellow"/>
        </w:rPr>
        <w:t>must</w:t>
      </w:r>
      <w:r w:rsidR="00DB0658" w:rsidRPr="000C51AD">
        <w:rPr>
          <w:rFonts w:ascii="Agenda Regular" w:hAnsi="Agenda Regular"/>
          <w:bCs/>
          <w:highlight w:val="yellow"/>
        </w:rPr>
        <w:t xml:space="preserve"> </w:t>
      </w:r>
      <w:r w:rsidRPr="000C51AD">
        <w:rPr>
          <w:rFonts w:ascii="Agenda Regular" w:hAnsi="Agenda Regular"/>
          <w:bCs/>
          <w:highlight w:val="yellow"/>
        </w:rPr>
        <w:t xml:space="preserve">be set out in an engagement letter approved by the Audit Committee and must include the content required by the Canadian </w:t>
      </w:r>
      <w:r w:rsidR="00C5768F">
        <w:rPr>
          <w:rFonts w:ascii="Agenda Regular" w:hAnsi="Agenda Regular"/>
          <w:bCs/>
          <w:highlight w:val="yellow"/>
        </w:rPr>
        <w:t>Auditing</w:t>
      </w:r>
      <w:r w:rsidRPr="000C51AD">
        <w:rPr>
          <w:rFonts w:ascii="Agenda Regular" w:hAnsi="Agenda Regular"/>
          <w:bCs/>
          <w:highlight w:val="yellow"/>
        </w:rPr>
        <w:t xml:space="preserve"> </w:t>
      </w:r>
      <w:r w:rsidR="00C5768F">
        <w:rPr>
          <w:rFonts w:ascii="Agenda Regular" w:hAnsi="Agenda Regular"/>
          <w:bCs/>
          <w:highlight w:val="yellow"/>
        </w:rPr>
        <w:t>S</w:t>
      </w:r>
      <w:r w:rsidRPr="000C51AD">
        <w:rPr>
          <w:rFonts w:ascii="Agenda Regular" w:hAnsi="Agenda Regular"/>
          <w:bCs/>
          <w:highlight w:val="yellow"/>
        </w:rPr>
        <w:t>tandards.</w:t>
      </w:r>
    </w:p>
    <w:p w14:paraId="16AAD77D" w14:textId="77777777" w:rsidR="00C56084" w:rsidRPr="000C51AD" w:rsidRDefault="00C56084" w:rsidP="000C51AD">
      <w:pPr>
        <w:pStyle w:val="ListParagraph"/>
        <w:ind w:left="1080"/>
        <w:jc w:val="both"/>
        <w:rPr>
          <w:rFonts w:ascii="Agenda Regular" w:hAnsi="Agenda Regular"/>
          <w:bCs/>
          <w:highlight w:val="yellow"/>
        </w:rPr>
      </w:pPr>
    </w:p>
    <w:p w14:paraId="5BFA692A" w14:textId="3EDEA6C3" w:rsidR="00A9675B" w:rsidRPr="000C51AD" w:rsidRDefault="00A9675B" w:rsidP="004A605B">
      <w:pPr>
        <w:pStyle w:val="ListParagraph"/>
        <w:numPr>
          <w:ilvl w:val="0"/>
          <w:numId w:val="31"/>
        </w:numPr>
        <w:jc w:val="both"/>
        <w:rPr>
          <w:rFonts w:ascii="Agenda Regular" w:hAnsi="Agenda Regular"/>
          <w:bCs/>
          <w:highlight w:val="yellow"/>
        </w:rPr>
      </w:pPr>
      <w:r w:rsidRPr="000C51AD">
        <w:rPr>
          <w:rFonts w:ascii="Agenda Regular" w:hAnsi="Agenda Regular"/>
          <w:bCs/>
          <w:highlight w:val="yellow"/>
        </w:rPr>
        <w:t>To be eligible for appointment as the auditor of the [</w:t>
      </w:r>
      <w:r w:rsidR="00021207" w:rsidRPr="00CB777D">
        <w:rPr>
          <w:rFonts w:ascii="Agenda Regular" w:hAnsi="Agenda Regular"/>
          <w:bCs/>
          <w:highlight w:val="yellow"/>
        </w:rPr>
        <w:t>name used to refer to the NPO per the NPO's bylaws</w:t>
      </w:r>
      <w:r w:rsidRPr="000C51AD">
        <w:rPr>
          <w:rFonts w:ascii="Agenda Regular" w:hAnsi="Agenda Regular"/>
          <w:bCs/>
          <w:highlight w:val="yellow"/>
        </w:rPr>
        <w:t>], an auditor must</w:t>
      </w:r>
      <w:r w:rsidR="004A605B" w:rsidRPr="000C51AD">
        <w:rPr>
          <w:rFonts w:ascii="Agenda Regular" w:hAnsi="Agenda Regular"/>
          <w:bCs/>
          <w:highlight w:val="yellow"/>
        </w:rPr>
        <w:t>:</w:t>
      </w:r>
    </w:p>
    <w:p w14:paraId="30A14993" w14:textId="7F30A576" w:rsidR="00A9675B" w:rsidRPr="000C51AD" w:rsidRDefault="00A9675B" w:rsidP="004A605B">
      <w:pPr>
        <w:pStyle w:val="ListParagraph"/>
        <w:numPr>
          <w:ilvl w:val="0"/>
          <w:numId w:val="15"/>
        </w:numPr>
        <w:jc w:val="both"/>
        <w:rPr>
          <w:rFonts w:ascii="Agenda Regular" w:hAnsi="Agenda Regular"/>
          <w:bCs/>
          <w:highlight w:val="yellow"/>
        </w:rPr>
      </w:pPr>
      <w:r w:rsidRPr="000C51AD">
        <w:rPr>
          <w:rFonts w:ascii="Agenda Regular" w:hAnsi="Agenda Regular"/>
          <w:bCs/>
          <w:highlight w:val="yellow"/>
        </w:rPr>
        <w:t xml:space="preserve">be independent of the </w:t>
      </w:r>
      <w:r w:rsidR="006E5813">
        <w:rPr>
          <w:rFonts w:ascii="Agenda Regular" w:hAnsi="Agenda Regular"/>
          <w:bCs/>
          <w:highlight w:val="yellow"/>
        </w:rPr>
        <w:t>NPO</w:t>
      </w:r>
      <w:r w:rsidRPr="000C51AD">
        <w:rPr>
          <w:rFonts w:ascii="Agenda Regular" w:hAnsi="Agenda Regular"/>
          <w:bCs/>
          <w:highlight w:val="yellow"/>
        </w:rPr>
        <w:t xml:space="preserve">, its related bodies, </w:t>
      </w:r>
      <w:r w:rsidR="00A06220">
        <w:rPr>
          <w:rFonts w:ascii="Agenda Regular" w:hAnsi="Agenda Regular"/>
          <w:bCs/>
          <w:highlight w:val="yellow"/>
        </w:rPr>
        <w:t xml:space="preserve">[governing </w:t>
      </w:r>
      <w:r w:rsidR="00CC3E26">
        <w:rPr>
          <w:rFonts w:ascii="Agenda Regular" w:hAnsi="Agenda Regular"/>
          <w:bCs/>
          <w:highlight w:val="yellow"/>
        </w:rPr>
        <w:t xml:space="preserve">body </w:t>
      </w:r>
      <w:r w:rsidR="00A06220">
        <w:rPr>
          <w:rFonts w:ascii="Agenda Regular" w:hAnsi="Agenda Regular"/>
          <w:bCs/>
          <w:highlight w:val="yellow"/>
        </w:rPr>
        <w:t>of NPO]</w:t>
      </w:r>
      <w:r w:rsidR="00A06220" w:rsidRPr="000C51AD">
        <w:rPr>
          <w:rFonts w:ascii="Agenda Regular" w:hAnsi="Agenda Regular"/>
          <w:bCs/>
          <w:highlight w:val="yellow"/>
        </w:rPr>
        <w:t xml:space="preserve"> </w:t>
      </w:r>
      <w:r w:rsidRPr="000C51AD">
        <w:rPr>
          <w:rFonts w:ascii="Agenda Regular" w:hAnsi="Agenda Regular"/>
          <w:bCs/>
          <w:highlight w:val="yellow"/>
        </w:rPr>
        <w:t>and officers and members, and</w:t>
      </w:r>
    </w:p>
    <w:p w14:paraId="369053A9" w14:textId="16CECF4C" w:rsidR="00A9675B" w:rsidRPr="000C51AD" w:rsidRDefault="00A9675B" w:rsidP="004A605B">
      <w:pPr>
        <w:pStyle w:val="ListParagraph"/>
        <w:numPr>
          <w:ilvl w:val="0"/>
          <w:numId w:val="15"/>
        </w:numPr>
        <w:jc w:val="both"/>
        <w:rPr>
          <w:rFonts w:ascii="Agenda Regular" w:hAnsi="Agenda Regular"/>
          <w:bCs/>
          <w:highlight w:val="yellow"/>
        </w:rPr>
      </w:pPr>
      <w:r w:rsidRPr="000C51AD">
        <w:rPr>
          <w:rFonts w:ascii="Agenda Regular" w:hAnsi="Agenda Regular"/>
          <w:bCs/>
          <w:highlight w:val="yellow"/>
        </w:rPr>
        <w:t>be a public accounting firm or public accountant</w:t>
      </w:r>
    </w:p>
    <w:p w14:paraId="59E64A44" w14:textId="77777777" w:rsidR="00A9675B" w:rsidRPr="000C51AD" w:rsidRDefault="00A9675B" w:rsidP="004A605B">
      <w:pPr>
        <w:ind w:left="1440"/>
        <w:jc w:val="both"/>
        <w:rPr>
          <w:rFonts w:ascii="Agenda Regular" w:hAnsi="Agenda Regular"/>
          <w:bCs/>
          <w:highlight w:val="yellow"/>
        </w:rPr>
      </w:pPr>
      <w:r w:rsidRPr="000C51AD">
        <w:rPr>
          <w:rFonts w:ascii="Agenda Regular" w:hAnsi="Agenda Regular"/>
          <w:bCs/>
          <w:highlight w:val="yellow"/>
        </w:rPr>
        <w:t>(i) in good standing with the Chartered Professional Accountants of Canada its respective counterpart in the province or territory in which the public accounting firm or public accountant is practicing, and</w:t>
      </w:r>
    </w:p>
    <w:p w14:paraId="72BC04AB" w14:textId="6E9157CB" w:rsidR="00A9675B" w:rsidRPr="000C51AD" w:rsidRDefault="00A9675B" w:rsidP="004A605B">
      <w:pPr>
        <w:ind w:left="1440"/>
        <w:jc w:val="both"/>
        <w:rPr>
          <w:rFonts w:ascii="Agenda Regular" w:hAnsi="Agenda Regular"/>
          <w:bCs/>
          <w:highlight w:val="yellow"/>
        </w:rPr>
      </w:pPr>
      <w:r w:rsidRPr="000C51AD">
        <w:rPr>
          <w:rFonts w:ascii="Agenda Regular" w:hAnsi="Agenda Regular"/>
          <w:bCs/>
          <w:highlight w:val="yellow"/>
        </w:rPr>
        <w:t xml:space="preserve">(ii) licensed or otherwise authorized to practice public accounting in the province or territory in which the majority of the reserve lands of the </w:t>
      </w:r>
      <w:r w:rsidR="006E5813">
        <w:rPr>
          <w:rFonts w:ascii="Agenda Regular" w:hAnsi="Agenda Regular"/>
          <w:bCs/>
          <w:highlight w:val="yellow"/>
        </w:rPr>
        <w:t>NPO</w:t>
      </w:r>
      <w:r w:rsidRPr="000C51AD">
        <w:rPr>
          <w:rFonts w:ascii="Agenda Regular" w:hAnsi="Agenda Regular"/>
          <w:bCs/>
          <w:highlight w:val="yellow"/>
        </w:rPr>
        <w:t xml:space="preserve"> are located.</w:t>
      </w:r>
    </w:p>
    <w:p w14:paraId="104A15CF" w14:textId="11ABC01D" w:rsidR="00A9675B" w:rsidRPr="000C51AD" w:rsidRDefault="00A9675B" w:rsidP="004A605B">
      <w:pPr>
        <w:pStyle w:val="ListParagraph"/>
        <w:numPr>
          <w:ilvl w:val="0"/>
          <w:numId w:val="31"/>
        </w:numPr>
        <w:jc w:val="both"/>
        <w:rPr>
          <w:rFonts w:ascii="Agenda Regular" w:hAnsi="Agenda Regular"/>
          <w:bCs/>
          <w:highlight w:val="yellow"/>
        </w:rPr>
      </w:pPr>
      <w:r w:rsidRPr="000C51AD">
        <w:rPr>
          <w:rFonts w:ascii="Agenda Regular" w:hAnsi="Agenda Regular"/>
          <w:bCs/>
          <w:highlight w:val="yellow"/>
        </w:rPr>
        <w:t>If the auditor ceases to be independent, the auditor must as soon as practicable after becoming aware of the circumstances</w:t>
      </w:r>
      <w:r w:rsidR="004A605B" w:rsidRPr="000C51AD">
        <w:rPr>
          <w:rFonts w:ascii="Agenda Regular" w:hAnsi="Agenda Regular"/>
          <w:bCs/>
          <w:highlight w:val="yellow"/>
        </w:rPr>
        <w:t>:</w:t>
      </w:r>
    </w:p>
    <w:p w14:paraId="0533539C" w14:textId="58E1F976" w:rsidR="00A9675B" w:rsidRPr="000C51AD" w:rsidRDefault="00A9675B" w:rsidP="004A605B">
      <w:pPr>
        <w:pStyle w:val="ListParagraph"/>
        <w:numPr>
          <w:ilvl w:val="0"/>
          <w:numId w:val="14"/>
        </w:numPr>
        <w:jc w:val="both"/>
        <w:rPr>
          <w:rFonts w:ascii="Agenda Regular" w:hAnsi="Agenda Regular"/>
          <w:bCs/>
          <w:highlight w:val="yellow"/>
        </w:rPr>
      </w:pPr>
      <w:r w:rsidRPr="000C51AD">
        <w:rPr>
          <w:rFonts w:ascii="Agenda Regular" w:hAnsi="Agenda Regular"/>
          <w:bCs/>
          <w:highlight w:val="yellow"/>
        </w:rPr>
        <w:t>advise the [</w:t>
      </w:r>
      <w:r w:rsidR="00A4681D" w:rsidRPr="000C51AD">
        <w:rPr>
          <w:rFonts w:ascii="Agenda Regular" w:hAnsi="Agenda Regular"/>
          <w:bCs/>
          <w:highlight w:val="yellow"/>
        </w:rPr>
        <w:t>governing body of NPO</w:t>
      </w:r>
      <w:r w:rsidRPr="000C51AD">
        <w:rPr>
          <w:rFonts w:ascii="Agenda Regular" w:hAnsi="Agenda Regular"/>
          <w:bCs/>
          <w:highlight w:val="yellow"/>
        </w:rPr>
        <w:t>] in in writing of the circumstances, and</w:t>
      </w:r>
    </w:p>
    <w:p w14:paraId="73C77F8C" w14:textId="0A53FE9E" w:rsidR="00D038E5" w:rsidRPr="000C51AD" w:rsidRDefault="00A9675B" w:rsidP="004A605B">
      <w:pPr>
        <w:pStyle w:val="ListParagraph"/>
        <w:numPr>
          <w:ilvl w:val="0"/>
          <w:numId w:val="14"/>
        </w:numPr>
        <w:jc w:val="both"/>
        <w:rPr>
          <w:rFonts w:ascii="Agenda Regular" w:hAnsi="Agenda Regular"/>
          <w:highlight w:val="yellow"/>
        </w:rPr>
      </w:pPr>
      <w:r w:rsidRPr="000C51AD">
        <w:rPr>
          <w:rFonts w:ascii="Agenda Regular" w:hAnsi="Agenda Regular"/>
          <w:bCs/>
          <w:highlight w:val="yellow"/>
        </w:rPr>
        <w:t>eliminate the circumstances that resulted in loss of independence or resign as the auditor.</w:t>
      </w:r>
    </w:p>
    <w:p w14:paraId="7D44B078" w14:textId="702C014D" w:rsidR="009A3558" w:rsidRPr="000C51AD" w:rsidRDefault="009A3558" w:rsidP="009A3558">
      <w:pPr>
        <w:jc w:val="both"/>
        <w:rPr>
          <w:rFonts w:ascii="Agenda Regular" w:hAnsi="Agenda Regular"/>
          <w:b/>
          <w:highlight w:val="yellow"/>
        </w:rPr>
      </w:pPr>
      <w:r w:rsidRPr="000C51AD">
        <w:rPr>
          <w:rFonts w:ascii="Agenda Regular" w:hAnsi="Agenda Regular"/>
          <w:b/>
          <w:highlight w:val="yellow"/>
        </w:rPr>
        <w:t>Review of Audited Annual Financial Statements</w:t>
      </w:r>
    </w:p>
    <w:p w14:paraId="4F32E55A" w14:textId="7EB06EE9" w:rsidR="009A3558" w:rsidRPr="000C51AD" w:rsidRDefault="009A3558" w:rsidP="009A3558">
      <w:pPr>
        <w:pStyle w:val="ListParagraph"/>
        <w:numPr>
          <w:ilvl w:val="0"/>
          <w:numId w:val="18"/>
        </w:numPr>
        <w:jc w:val="both"/>
        <w:rPr>
          <w:rFonts w:ascii="Agenda Regular" w:hAnsi="Agenda Regular"/>
          <w:bCs/>
          <w:highlight w:val="yellow"/>
        </w:rPr>
      </w:pPr>
      <w:r w:rsidRPr="000C51AD">
        <w:rPr>
          <w:rFonts w:ascii="Agenda Regular" w:hAnsi="Agenda Regular"/>
          <w:bCs/>
          <w:highlight w:val="yellow"/>
        </w:rPr>
        <w:t xml:space="preserve">(1) The audited annual financial statements </w:t>
      </w:r>
      <w:r w:rsidR="002305FC">
        <w:rPr>
          <w:rFonts w:ascii="Agenda Regular" w:hAnsi="Agenda Regular"/>
          <w:bCs/>
          <w:highlight w:val="yellow"/>
        </w:rPr>
        <w:t>must</w:t>
      </w:r>
      <w:r w:rsidR="002305FC" w:rsidRPr="000C51AD">
        <w:rPr>
          <w:rFonts w:ascii="Agenda Regular" w:hAnsi="Agenda Regular"/>
          <w:bCs/>
          <w:highlight w:val="yellow"/>
        </w:rPr>
        <w:t xml:space="preserve"> </w:t>
      </w:r>
      <w:r w:rsidRPr="000C51AD">
        <w:rPr>
          <w:rFonts w:ascii="Agenda Regular" w:hAnsi="Agenda Regular"/>
          <w:bCs/>
          <w:highlight w:val="yellow"/>
        </w:rPr>
        <w:t>be provided to the Audit Committee for its review and consideration within a reasonable period of time after the fiscal year-end for which the statements were prepared.</w:t>
      </w:r>
    </w:p>
    <w:p w14:paraId="6E958DFA" w14:textId="77777777" w:rsidR="009A3558" w:rsidRPr="000C51AD" w:rsidRDefault="009A3558" w:rsidP="009A3558">
      <w:pPr>
        <w:pStyle w:val="ListParagraph"/>
        <w:jc w:val="both"/>
        <w:rPr>
          <w:rFonts w:ascii="Agenda Regular" w:hAnsi="Agenda Regular"/>
          <w:bCs/>
          <w:highlight w:val="yellow"/>
        </w:rPr>
      </w:pPr>
    </w:p>
    <w:p w14:paraId="7A749951" w14:textId="519BEC4F" w:rsidR="009A3558" w:rsidRPr="000C51AD" w:rsidRDefault="009A3558" w:rsidP="00CB777D">
      <w:pPr>
        <w:pStyle w:val="ListParagraph"/>
        <w:numPr>
          <w:ilvl w:val="0"/>
          <w:numId w:val="68"/>
        </w:numPr>
        <w:jc w:val="both"/>
        <w:rPr>
          <w:rFonts w:ascii="Agenda Regular" w:hAnsi="Agenda Regular"/>
          <w:bCs/>
          <w:highlight w:val="yellow"/>
        </w:rPr>
      </w:pPr>
      <w:r w:rsidRPr="000C51AD">
        <w:rPr>
          <w:rFonts w:ascii="Agenda Regular" w:hAnsi="Agenda Regular"/>
          <w:bCs/>
          <w:highlight w:val="yellow"/>
        </w:rPr>
        <w:t xml:space="preserve">The audited annual financial statements in subsection (1) </w:t>
      </w:r>
      <w:r w:rsidR="002305FC">
        <w:rPr>
          <w:rFonts w:ascii="Agenda Regular" w:hAnsi="Agenda Regular"/>
          <w:bCs/>
          <w:highlight w:val="yellow"/>
        </w:rPr>
        <w:t>must</w:t>
      </w:r>
      <w:r w:rsidR="002305FC" w:rsidRPr="000C51AD">
        <w:rPr>
          <w:rFonts w:ascii="Agenda Regular" w:hAnsi="Agenda Regular"/>
          <w:bCs/>
          <w:highlight w:val="yellow"/>
        </w:rPr>
        <w:t xml:space="preserve"> </w:t>
      </w:r>
      <w:r w:rsidRPr="000C51AD">
        <w:rPr>
          <w:rFonts w:ascii="Agenda Regular" w:hAnsi="Agenda Regular"/>
          <w:bCs/>
          <w:highlight w:val="yellow"/>
        </w:rPr>
        <w:t xml:space="preserve">be </w:t>
      </w:r>
    </w:p>
    <w:p w14:paraId="662AAF09" w14:textId="65349586" w:rsidR="009A3558" w:rsidRPr="000C51AD" w:rsidRDefault="009A3558" w:rsidP="009A3558">
      <w:pPr>
        <w:pStyle w:val="ListParagraph"/>
        <w:numPr>
          <w:ilvl w:val="0"/>
          <w:numId w:val="12"/>
        </w:numPr>
        <w:jc w:val="both"/>
        <w:rPr>
          <w:rFonts w:ascii="Agenda Regular" w:hAnsi="Agenda Regular"/>
          <w:bCs/>
          <w:highlight w:val="yellow"/>
        </w:rPr>
      </w:pPr>
      <w:r w:rsidRPr="000C51AD">
        <w:rPr>
          <w:rFonts w:ascii="Agenda Regular" w:hAnsi="Agenda Regular"/>
          <w:bCs/>
          <w:highlight w:val="yellow"/>
        </w:rPr>
        <w:t>reviewed by the Audit Committee and recommended to [</w:t>
      </w:r>
      <w:r w:rsidR="00DF5166">
        <w:rPr>
          <w:rFonts w:ascii="Agenda Regular" w:hAnsi="Agenda Regular"/>
          <w:bCs/>
          <w:highlight w:val="yellow"/>
        </w:rPr>
        <w:t>g</w:t>
      </w:r>
      <w:r w:rsidRPr="000C51AD">
        <w:rPr>
          <w:rFonts w:ascii="Agenda Regular" w:hAnsi="Agenda Regular"/>
          <w:bCs/>
          <w:highlight w:val="yellow"/>
        </w:rPr>
        <w:t xml:space="preserve">overning </w:t>
      </w:r>
      <w:r w:rsidR="00DF5166">
        <w:rPr>
          <w:rFonts w:ascii="Agenda Regular" w:hAnsi="Agenda Regular"/>
          <w:bCs/>
          <w:highlight w:val="yellow"/>
        </w:rPr>
        <w:t>b</w:t>
      </w:r>
      <w:r w:rsidRPr="000C51AD">
        <w:rPr>
          <w:rFonts w:ascii="Agenda Regular" w:hAnsi="Agenda Regular"/>
          <w:bCs/>
          <w:highlight w:val="yellow"/>
        </w:rPr>
        <w:t>ody</w:t>
      </w:r>
      <w:r w:rsidR="00DF5166">
        <w:rPr>
          <w:rFonts w:ascii="Agenda Regular" w:hAnsi="Agenda Regular"/>
          <w:bCs/>
          <w:highlight w:val="yellow"/>
        </w:rPr>
        <w:t xml:space="preserve"> of NPO</w:t>
      </w:r>
      <w:r w:rsidRPr="000C51AD">
        <w:rPr>
          <w:rFonts w:ascii="Agenda Regular" w:hAnsi="Agenda Regular"/>
          <w:bCs/>
          <w:highlight w:val="yellow"/>
        </w:rPr>
        <w:t>] for approval, and</w:t>
      </w:r>
    </w:p>
    <w:p w14:paraId="0E89DACB" w14:textId="4DCEE650" w:rsidR="009A3558" w:rsidRPr="000C51AD" w:rsidRDefault="009A3558" w:rsidP="009A3558">
      <w:pPr>
        <w:pStyle w:val="ListParagraph"/>
        <w:numPr>
          <w:ilvl w:val="0"/>
          <w:numId w:val="12"/>
        </w:numPr>
        <w:jc w:val="both"/>
        <w:rPr>
          <w:rFonts w:ascii="Agenda Regular" w:hAnsi="Agenda Regular"/>
          <w:bCs/>
          <w:highlight w:val="yellow"/>
        </w:rPr>
      </w:pPr>
      <w:r w:rsidRPr="000C51AD">
        <w:rPr>
          <w:rFonts w:ascii="Agenda Regular" w:hAnsi="Agenda Regular"/>
          <w:bCs/>
          <w:highlight w:val="yellow"/>
        </w:rPr>
        <w:t>considered and approved by the [</w:t>
      </w:r>
      <w:r w:rsidR="00DF5166">
        <w:rPr>
          <w:rFonts w:ascii="Agenda Regular" w:hAnsi="Agenda Regular"/>
          <w:bCs/>
          <w:highlight w:val="yellow"/>
        </w:rPr>
        <w:t>g</w:t>
      </w:r>
      <w:r w:rsidRPr="000C51AD">
        <w:rPr>
          <w:rFonts w:ascii="Agenda Regular" w:hAnsi="Agenda Regular"/>
          <w:bCs/>
          <w:highlight w:val="yellow"/>
        </w:rPr>
        <w:t xml:space="preserve">overning </w:t>
      </w:r>
      <w:r w:rsidR="00DF5166">
        <w:rPr>
          <w:rFonts w:ascii="Agenda Regular" w:hAnsi="Agenda Regular"/>
          <w:bCs/>
          <w:highlight w:val="yellow"/>
        </w:rPr>
        <w:t>b</w:t>
      </w:r>
      <w:r w:rsidRPr="000C51AD">
        <w:rPr>
          <w:rFonts w:ascii="Agenda Regular" w:hAnsi="Agenda Regular"/>
          <w:bCs/>
          <w:highlight w:val="yellow"/>
        </w:rPr>
        <w:t>ody</w:t>
      </w:r>
      <w:r w:rsidR="00DF5166">
        <w:rPr>
          <w:rFonts w:ascii="Agenda Regular" w:hAnsi="Agenda Regular"/>
          <w:bCs/>
          <w:highlight w:val="yellow"/>
        </w:rPr>
        <w:t xml:space="preserve"> of NPO</w:t>
      </w:r>
      <w:r w:rsidRPr="000C51AD">
        <w:rPr>
          <w:rFonts w:ascii="Agenda Regular" w:hAnsi="Agenda Regular"/>
          <w:bCs/>
          <w:highlight w:val="yellow"/>
        </w:rPr>
        <w:t>] not later than one-hundred and twenty (120) days after the fiscal year-end.</w:t>
      </w:r>
    </w:p>
    <w:p w14:paraId="599B4E26" w14:textId="77777777" w:rsidR="009A3558" w:rsidRPr="000C51AD" w:rsidRDefault="009A3558" w:rsidP="009A3558">
      <w:pPr>
        <w:pStyle w:val="ListParagraph"/>
        <w:ind w:left="1440"/>
        <w:jc w:val="both"/>
        <w:rPr>
          <w:rFonts w:ascii="Agenda Regular" w:hAnsi="Agenda Regular"/>
          <w:bCs/>
          <w:highlight w:val="yellow"/>
        </w:rPr>
      </w:pPr>
    </w:p>
    <w:p w14:paraId="52D05E76" w14:textId="63FB3240" w:rsidR="00CC3E26" w:rsidRPr="000C51AD" w:rsidRDefault="009A3558" w:rsidP="00CC3E26">
      <w:pPr>
        <w:pStyle w:val="ListParagraph"/>
        <w:numPr>
          <w:ilvl w:val="0"/>
          <w:numId w:val="68"/>
        </w:numPr>
        <w:jc w:val="both"/>
        <w:rPr>
          <w:rFonts w:ascii="Agenda Regular" w:hAnsi="Agenda Regular"/>
          <w:bCs/>
          <w:highlight w:val="yellow"/>
        </w:rPr>
      </w:pPr>
      <w:r w:rsidRPr="000C51AD">
        <w:rPr>
          <w:rFonts w:ascii="Agenda Regular" w:hAnsi="Agenda Regular"/>
          <w:bCs/>
          <w:highlight w:val="yellow"/>
        </w:rPr>
        <w:t xml:space="preserve">The audited annual financial statements in subsection (1) </w:t>
      </w:r>
      <w:r w:rsidR="00EC4370">
        <w:rPr>
          <w:rFonts w:ascii="Agenda Regular" w:hAnsi="Agenda Regular"/>
          <w:bCs/>
          <w:highlight w:val="yellow"/>
        </w:rPr>
        <w:t>must</w:t>
      </w:r>
      <w:r w:rsidR="00EC4370" w:rsidRPr="000C51AD">
        <w:rPr>
          <w:rFonts w:ascii="Agenda Regular" w:hAnsi="Agenda Regular"/>
          <w:bCs/>
          <w:highlight w:val="yellow"/>
        </w:rPr>
        <w:t xml:space="preserve"> </w:t>
      </w:r>
      <w:r w:rsidRPr="000C51AD">
        <w:rPr>
          <w:rFonts w:ascii="Agenda Regular" w:hAnsi="Agenda Regular"/>
          <w:bCs/>
          <w:highlight w:val="yellow"/>
        </w:rPr>
        <w:t>be signed by</w:t>
      </w:r>
      <w:r w:rsidR="00D65FDC">
        <w:rPr>
          <w:rFonts w:ascii="Agenda Regular" w:hAnsi="Agenda Regular"/>
          <w:bCs/>
          <w:highlight w:val="yellow"/>
        </w:rPr>
        <w:t xml:space="preserve"> at least one member of the [governing body of NPO</w:t>
      </w:r>
      <w:r w:rsidR="00EE1384">
        <w:rPr>
          <w:rFonts w:ascii="Agenda Regular" w:hAnsi="Agenda Regular"/>
          <w:bCs/>
          <w:highlight w:val="yellow"/>
        </w:rPr>
        <w:t>]</w:t>
      </w:r>
      <w:r w:rsidR="00CC3E26">
        <w:rPr>
          <w:rFonts w:ascii="Agenda Regular" w:hAnsi="Agenda Regular"/>
          <w:bCs/>
          <w:highlight w:val="yellow"/>
        </w:rPr>
        <w:t>.</w:t>
      </w:r>
    </w:p>
    <w:p w14:paraId="55E8B993" w14:textId="77777777" w:rsidR="009A3558" w:rsidRPr="000C51AD" w:rsidRDefault="009A3558" w:rsidP="002E6C79">
      <w:pPr>
        <w:pStyle w:val="ListParagraph"/>
        <w:ind w:left="1080"/>
        <w:jc w:val="both"/>
        <w:rPr>
          <w:rFonts w:ascii="Agenda Regular" w:hAnsi="Agenda Regular"/>
          <w:b/>
        </w:rPr>
      </w:pPr>
    </w:p>
    <w:p w14:paraId="16E15DE8" w14:textId="633AD437" w:rsidR="000E4878" w:rsidRPr="004A605B" w:rsidRDefault="000E4878" w:rsidP="000E4878">
      <w:pPr>
        <w:rPr>
          <w:rFonts w:ascii="Agenda Regular" w:hAnsi="Agenda Regular"/>
          <w:bCs/>
        </w:rPr>
      </w:pPr>
      <w:r w:rsidRPr="004A605B">
        <w:rPr>
          <w:rFonts w:ascii="Agenda Regular" w:hAnsi="Agenda Regular"/>
          <w:b/>
        </w:rPr>
        <w:t xml:space="preserve">Review of </w:t>
      </w:r>
      <w:r w:rsidR="009A3558">
        <w:rPr>
          <w:rFonts w:ascii="Agenda Regular" w:hAnsi="Agenda Regular"/>
          <w:b/>
        </w:rPr>
        <w:t>Auditor’s management Letter</w:t>
      </w:r>
    </w:p>
    <w:p w14:paraId="0D3FF154" w14:textId="596D2735" w:rsidR="004A605B" w:rsidRDefault="004A605B" w:rsidP="000C51AD">
      <w:pPr>
        <w:pStyle w:val="ListParagraph"/>
        <w:numPr>
          <w:ilvl w:val="0"/>
          <w:numId w:val="18"/>
        </w:numPr>
        <w:rPr>
          <w:rFonts w:ascii="Agenda Regular" w:hAnsi="Agenda Regular"/>
          <w:bCs/>
        </w:rPr>
      </w:pPr>
      <w:r w:rsidRPr="004A605B">
        <w:rPr>
          <w:rFonts w:ascii="Agenda Regular" w:hAnsi="Agenda Regular"/>
          <w:bCs/>
        </w:rPr>
        <w:t xml:space="preserve">(1) </w:t>
      </w:r>
      <w:r w:rsidR="000E4878" w:rsidRPr="004A605B">
        <w:rPr>
          <w:rFonts w:ascii="Agenda Regular" w:hAnsi="Agenda Regular"/>
          <w:bCs/>
        </w:rPr>
        <w:t>The [</w:t>
      </w:r>
      <w:r w:rsidR="00DF5166">
        <w:rPr>
          <w:rFonts w:ascii="Agenda Regular" w:hAnsi="Agenda Regular"/>
          <w:bCs/>
        </w:rPr>
        <w:t>g</w:t>
      </w:r>
      <w:r w:rsidR="000E4878" w:rsidRPr="004A605B">
        <w:rPr>
          <w:rFonts w:ascii="Agenda Regular" w:hAnsi="Agenda Regular"/>
          <w:bCs/>
        </w:rPr>
        <w:t xml:space="preserve">overning </w:t>
      </w:r>
      <w:r w:rsidR="00DF5166">
        <w:rPr>
          <w:rFonts w:ascii="Agenda Regular" w:hAnsi="Agenda Regular"/>
          <w:bCs/>
        </w:rPr>
        <w:t>b</w:t>
      </w:r>
      <w:r w:rsidR="000E4878" w:rsidRPr="004A605B">
        <w:rPr>
          <w:rFonts w:ascii="Agenda Regular" w:hAnsi="Agenda Regular"/>
          <w:bCs/>
        </w:rPr>
        <w:t>ody</w:t>
      </w:r>
      <w:r w:rsidR="00DF5166">
        <w:rPr>
          <w:rFonts w:ascii="Agenda Regular" w:hAnsi="Agenda Regular"/>
          <w:bCs/>
        </w:rPr>
        <w:t xml:space="preserve"> of NPO</w:t>
      </w:r>
      <w:r w:rsidR="000E4878" w:rsidRPr="004A605B">
        <w:rPr>
          <w:rFonts w:ascii="Agenda Regular" w:hAnsi="Agenda Regular"/>
          <w:bCs/>
        </w:rPr>
        <w:t xml:space="preserve">] </w:t>
      </w:r>
      <w:r w:rsidR="00DF5166">
        <w:rPr>
          <w:rFonts w:ascii="Agenda Regular" w:hAnsi="Agenda Regular"/>
          <w:bCs/>
        </w:rPr>
        <w:t>must</w:t>
      </w:r>
      <w:r w:rsidR="00DF5166" w:rsidRPr="004A605B">
        <w:rPr>
          <w:rFonts w:ascii="Agenda Regular" w:hAnsi="Agenda Regular"/>
          <w:bCs/>
        </w:rPr>
        <w:t xml:space="preserve"> </w:t>
      </w:r>
      <w:r w:rsidR="000E4878" w:rsidRPr="004A605B">
        <w:rPr>
          <w:rFonts w:ascii="Agenda Regular" w:hAnsi="Agenda Regular"/>
          <w:bCs/>
        </w:rPr>
        <w:t>review and evaluate any management letter or internal control recommendations provided by the [</w:t>
      </w:r>
      <w:r w:rsidR="006953EB" w:rsidRPr="009028E3">
        <w:rPr>
          <w:rFonts w:ascii="Agenda Regular" w:hAnsi="Agenda Regular"/>
          <w:bCs/>
        </w:rPr>
        <w:t>name used to refer to the NPO per the NPO's bylaws</w:t>
      </w:r>
      <w:r w:rsidR="000E4878" w:rsidRPr="004A605B">
        <w:rPr>
          <w:rFonts w:ascii="Agenda Regular" w:hAnsi="Agenda Regular"/>
          <w:bCs/>
        </w:rPr>
        <w:t>]’s auditor.</w:t>
      </w:r>
    </w:p>
    <w:p w14:paraId="56B85816" w14:textId="77777777" w:rsidR="004A605B" w:rsidRDefault="004A605B" w:rsidP="004A605B">
      <w:pPr>
        <w:pStyle w:val="ListParagraph"/>
        <w:ind w:left="1080"/>
        <w:rPr>
          <w:rFonts w:ascii="Agenda Regular" w:hAnsi="Agenda Regular"/>
          <w:bCs/>
        </w:rPr>
      </w:pPr>
    </w:p>
    <w:p w14:paraId="0B1E6753" w14:textId="02E80009" w:rsidR="000E4878" w:rsidRPr="004A605B" w:rsidRDefault="000E4878" w:rsidP="004A605B">
      <w:pPr>
        <w:pStyle w:val="ListParagraph"/>
        <w:numPr>
          <w:ilvl w:val="0"/>
          <w:numId w:val="32"/>
        </w:numPr>
        <w:rPr>
          <w:rFonts w:ascii="Agenda Regular" w:hAnsi="Agenda Regular"/>
          <w:bCs/>
        </w:rPr>
      </w:pPr>
      <w:r w:rsidRPr="004A605B">
        <w:rPr>
          <w:rFonts w:ascii="Agenda Regular" w:hAnsi="Agenda Regular"/>
          <w:bCs/>
        </w:rPr>
        <w:t xml:space="preserve">The </w:t>
      </w:r>
      <w:r w:rsidR="001008F4" w:rsidRPr="004A605B">
        <w:rPr>
          <w:rFonts w:ascii="Agenda Regular" w:hAnsi="Agenda Regular"/>
          <w:bCs/>
        </w:rPr>
        <w:t>[Executive Director]</w:t>
      </w:r>
      <w:r w:rsidRPr="004A605B">
        <w:rPr>
          <w:rFonts w:ascii="Agenda Regular" w:hAnsi="Agenda Regular"/>
          <w:bCs/>
        </w:rPr>
        <w:t xml:space="preserve"> </w:t>
      </w:r>
      <w:r w:rsidR="004E0A85">
        <w:rPr>
          <w:rFonts w:ascii="Agenda Regular" w:hAnsi="Agenda Regular"/>
          <w:bCs/>
        </w:rPr>
        <w:t>must</w:t>
      </w:r>
      <w:r w:rsidR="004E0A85" w:rsidRPr="004A605B">
        <w:rPr>
          <w:rFonts w:ascii="Agenda Regular" w:hAnsi="Agenda Regular"/>
          <w:bCs/>
        </w:rPr>
        <w:t xml:space="preserve"> </w:t>
      </w:r>
      <w:r w:rsidRPr="004A605B">
        <w:rPr>
          <w:rFonts w:ascii="Agenda Regular" w:hAnsi="Agenda Regular"/>
          <w:bCs/>
        </w:rPr>
        <w:t>review and prepare a planned response to any management letter or internal control recommendations provided by the [</w:t>
      </w:r>
      <w:r w:rsidR="002C3860" w:rsidRPr="009028E3">
        <w:rPr>
          <w:rFonts w:ascii="Agenda Regular" w:hAnsi="Agenda Regular"/>
          <w:bCs/>
        </w:rPr>
        <w:t>name used to refer to the NPO per the NPO's bylaws</w:t>
      </w:r>
      <w:r w:rsidRPr="004A605B">
        <w:rPr>
          <w:rFonts w:ascii="Agenda Regular" w:hAnsi="Agenda Regular"/>
          <w:bCs/>
        </w:rPr>
        <w:t>]’s auditor.</w:t>
      </w:r>
    </w:p>
    <w:p w14:paraId="10004986" w14:textId="77777777" w:rsidR="0058149F" w:rsidRPr="000C51AD" w:rsidRDefault="0058149F" w:rsidP="0058149F">
      <w:pPr>
        <w:rPr>
          <w:rFonts w:ascii="Agenda Regular" w:hAnsi="Agenda Regular"/>
          <w:b/>
          <w:highlight w:val="yellow"/>
        </w:rPr>
      </w:pPr>
      <w:r w:rsidRPr="000C51AD">
        <w:rPr>
          <w:rFonts w:ascii="Agenda Regular" w:hAnsi="Agenda Regular"/>
          <w:b/>
          <w:highlight w:val="yellow"/>
        </w:rPr>
        <w:t>Access to annual financial statements</w:t>
      </w:r>
    </w:p>
    <w:p w14:paraId="250D21DB" w14:textId="28768141" w:rsidR="000E4878" w:rsidRPr="000C51AD" w:rsidRDefault="007A1865" w:rsidP="000C51AD">
      <w:pPr>
        <w:pStyle w:val="ListParagraph"/>
        <w:numPr>
          <w:ilvl w:val="0"/>
          <w:numId w:val="18"/>
        </w:numPr>
        <w:jc w:val="both"/>
        <w:rPr>
          <w:rFonts w:ascii="Agenda Regular" w:hAnsi="Agenda Regular"/>
          <w:bCs/>
          <w:highlight w:val="yellow"/>
        </w:rPr>
      </w:pPr>
      <w:r w:rsidRPr="000C51AD">
        <w:rPr>
          <w:rFonts w:ascii="Agenda Regular" w:hAnsi="Agenda Regular"/>
          <w:bCs/>
          <w:highlight w:val="yellow"/>
        </w:rPr>
        <w:t xml:space="preserve">(1) </w:t>
      </w:r>
      <w:r w:rsidR="000E4878" w:rsidRPr="000C51AD">
        <w:rPr>
          <w:rFonts w:ascii="Agenda Regular" w:hAnsi="Agenda Regular"/>
          <w:bCs/>
          <w:highlight w:val="yellow"/>
        </w:rPr>
        <w:t>The [</w:t>
      </w:r>
      <w:r w:rsidR="00A4681D" w:rsidRPr="000C51AD">
        <w:rPr>
          <w:rFonts w:ascii="Agenda Regular" w:hAnsi="Agenda Regular"/>
          <w:bCs/>
          <w:highlight w:val="yellow"/>
        </w:rPr>
        <w:t>governing body of NPO</w:t>
      </w:r>
      <w:r w:rsidR="000E4878" w:rsidRPr="000C51AD">
        <w:rPr>
          <w:rFonts w:ascii="Agenda Regular" w:hAnsi="Agenda Regular"/>
          <w:bCs/>
          <w:highlight w:val="yellow"/>
        </w:rPr>
        <w:t xml:space="preserve">] </w:t>
      </w:r>
      <w:r w:rsidR="004E0A85">
        <w:rPr>
          <w:rFonts w:ascii="Agenda Regular" w:hAnsi="Agenda Regular"/>
          <w:bCs/>
          <w:highlight w:val="yellow"/>
        </w:rPr>
        <w:t>must</w:t>
      </w:r>
      <w:r w:rsidR="004E0A85" w:rsidRPr="000C51AD">
        <w:rPr>
          <w:rFonts w:ascii="Agenda Regular" w:hAnsi="Agenda Regular"/>
          <w:bCs/>
          <w:highlight w:val="yellow"/>
        </w:rPr>
        <w:t xml:space="preserve"> </w:t>
      </w:r>
      <w:r w:rsidR="000E4878" w:rsidRPr="000C51AD">
        <w:rPr>
          <w:rFonts w:ascii="Agenda Regular" w:hAnsi="Agenda Regular"/>
          <w:bCs/>
          <w:highlight w:val="yellow"/>
        </w:rPr>
        <w:t>make the audited annual financial statements and corresponding signed Independent Auditor’s Report availab</w:t>
      </w:r>
      <w:r w:rsidR="000E4878" w:rsidRPr="00025916">
        <w:rPr>
          <w:rFonts w:ascii="Agenda Regular" w:hAnsi="Agenda Regular"/>
          <w:bCs/>
          <w:highlight w:val="yellow"/>
        </w:rPr>
        <w:t>le to all [</w:t>
      </w:r>
      <w:r w:rsidR="007B6631" w:rsidRPr="00CB777D">
        <w:rPr>
          <w:rFonts w:ascii="Agenda Regular" w:hAnsi="Agenda Regular"/>
          <w:bCs/>
          <w:highlight w:val="yellow"/>
        </w:rPr>
        <w:t>name used to refer to the NPO per the NPO's bylaws</w:t>
      </w:r>
      <w:r w:rsidR="000E4878" w:rsidRPr="000C51AD">
        <w:rPr>
          <w:rFonts w:ascii="Agenda Regular" w:hAnsi="Agenda Regular"/>
          <w:bCs/>
          <w:highlight w:val="yellow"/>
        </w:rPr>
        <w:t>] members.</w:t>
      </w:r>
    </w:p>
    <w:p w14:paraId="64D70A81" w14:textId="380BBC7D" w:rsidR="009A3558" w:rsidRDefault="009A3558" w:rsidP="000E4878">
      <w:pPr>
        <w:rPr>
          <w:rFonts w:ascii="Agenda Regular" w:hAnsi="Agenda Regular"/>
          <w:b/>
        </w:rPr>
      </w:pPr>
      <w:r>
        <w:rPr>
          <w:rFonts w:ascii="Agenda Regular" w:hAnsi="Agenda Regular"/>
          <w:b/>
        </w:rPr>
        <w:t>Preparation of Statutory Returns</w:t>
      </w:r>
    </w:p>
    <w:p w14:paraId="677FF270" w14:textId="4B1FB92E" w:rsidR="009A3558" w:rsidRPr="000C51AD" w:rsidRDefault="009A3558" w:rsidP="000C51AD">
      <w:pPr>
        <w:pStyle w:val="ListParagraph"/>
        <w:numPr>
          <w:ilvl w:val="0"/>
          <w:numId w:val="18"/>
        </w:numPr>
        <w:rPr>
          <w:rFonts w:ascii="Agenda Regular" w:hAnsi="Agenda Regular"/>
          <w:b/>
        </w:rPr>
      </w:pPr>
      <w:r>
        <w:rPr>
          <w:rFonts w:ascii="Agenda Regular" w:hAnsi="Agenda Regular"/>
          <w:bCs/>
        </w:rPr>
        <w:t xml:space="preserve">(1) </w:t>
      </w:r>
      <w:r w:rsidR="00FA42B9">
        <w:rPr>
          <w:rFonts w:ascii="Agenda Regular" w:hAnsi="Agenda Regular"/>
          <w:bCs/>
        </w:rPr>
        <w:t>If applicable, t</w:t>
      </w:r>
      <w:r w:rsidRPr="00D03084">
        <w:rPr>
          <w:rFonts w:ascii="Agenda Regular" w:hAnsi="Agenda Regular"/>
          <w:bCs/>
        </w:rPr>
        <w:t>he [</w:t>
      </w:r>
      <w:r w:rsidR="00A4681D">
        <w:rPr>
          <w:rFonts w:ascii="Agenda Regular" w:hAnsi="Agenda Regular"/>
          <w:bCs/>
        </w:rPr>
        <w:t>governing body of NPO</w:t>
      </w:r>
      <w:r w:rsidRPr="00D03084">
        <w:rPr>
          <w:rFonts w:ascii="Agenda Regular" w:hAnsi="Agenda Regular"/>
          <w:bCs/>
        </w:rPr>
        <w:t xml:space="preserve">] </w:t>
      </w:r>
      <w:r w:rsidR="004E0A85">
        <w:rPr>
          <w:rFonts w:ascii="Agenda Regular" w:hAnsi="Agenda Regular"/>
          <w:bCs/>
        </w:rPr>
        <w:t>must establish</w:t>
      </w:r>
      <w:r w:rsidR="004E0A85" w:rsidRPr="00D03084">
        <w:rPr>
          <w:rFonts w:ascii="Agenda Regular" w:hAnsi="Agenda Regular"/>
          <w:bCs/>
        </w:rPr>
        <w:t xml:space="preserve"> </w:t>
      </w:r>
      <w:r w:rsidRPr="00D03084">
        <w:rPr>
          <w:rFonts w:ascii="Agenda Regular" w:hAnsi="Agenda Regular"/>
          <w:bCs/>
        </w:rPr>
        <w:t>policies and procedures respecting</w:t>
      </w:r>
      <w:r>
        <w:rPr>
          <w:rFonts w:ascii="Agenda Regular" w:hAnsi="Agenda Regular"/>
          <w:bCs/>
        </w:rPr>
        <w:t xml:space="preserve"> the preparation </w:t>
      </w:r>
      <w:r w:rsidR="00FA42B9">
        <w:rPr>
          <w:rFonts w:ascii="Agenda Regular" w:hAnsi="Agenda Regular"/>
          <w:bCs/>
        </w:rPr>
        <w:t>and filing of all annual tax and information returns within applicable legislative deadlines.</w:t>
      </w:r>
    </w:p>
    <w:p w14:paraId="7E541B35" w14:textId="520F8E16" w:rsidR="009A3558" w:rsidRDefault="0044255F" w:rsidP="000E4878">
      <w:pPr>
        <w:rPr>
          <w:rFonts w:ascii="Agenda Regular" w:hAnsi="Agenda Regular"/>
          <w:b/>
        </w:rPr>
      </w:pPr>
      <w:r>
        <w:rPr>
          <w:rFonts w:ascii="Agenda Regular" w:hAnsi="Agenda Regular"/>
          <w:b/>
        </w:rPr>
        <w:t>Review of Executive Director Compensation</w:t>
      </w:r>
    </w:p>
    <w:p w14:paraId="3A04EBE4" w14:textId="1B0FE82A" w:rsidR="0044255F" w:rsidRPr="000C51AD" w:rsidRDefault="0044255F" w:rsidP="000C51AD">
      <w:pPr>
        <w:pStyle w:val="ListParagraph"/>
        <w:numPr>
          <w:ilvl w:val="0"/>
          <w:numId w:val="18"/>
        </w:numPr>
        <w:rPr>
          <w:rFonts w:ascii="Agenda Regular" w:hAnsi="Agenda Regular"/>
          <w:b/>
        </w:rPr>
      </w:pPr>
      <w:r>
        <w:rPr>
          <w:rFonts w:ascii="Agenda Regular" w:hAnsi="Agenda Regular"/>
          <w:bCs/>
        </w:rPr>
        <w:t xml:space="preserve">(1) </w:t>
      </w:r>
      <w:r w:rsidRPr="00D03084">
        <w:rPr>
          <w:rFonts w:ascii="Agenda Regular" w:hAnsi="Agenda Regular"/>
          <w:bCs/>
        </w:rPr>
        <w:t>The [</w:t>
      </w:r>
      <w:r w:rsidR="00A4681D">
        <w:rPr>
          <w:rFonts w:ascii="Agenda Regular" w:hAnsi="Agenda Regular"/>
          <w:bCs/>
        </w:rPr>
        <w:t>governing body of NPO</w:t>
      </w:r>
      <w:r w:rsidRPr="00D03084">
        <w:rPr>
          <w:rFonts w:ascii="Agenda Regular" w:hAnsi="Agenda Regular"/>
          <w:bCs/>
        </w:rPr>
        <w:t xml:space="preserve">] </w:t>
      </w:r>
      <w:r w:rsidR="004E0A85">
        <w:rPr>
          <w:rFonts w:ascii="Agenda Regular" w:hAnsi="Agenda Regular"/>
          <w:bCs/>
        </w:rPr>
        <w:t xml:space="preserve">must establish </w:t>
      </w:r>
      <w:r w:rsidRPr="00D03084">
        <w:rPr>
          <w:rFonts w:ascii="Agenda Regular" w:hAnsi="Agenda Regular"/>
          <w:bCs/>
        </w:rPr>
        <w:t>policies and procedures respecting</w:t>
      </w:r>
      <w:r w:rsidR="00E37819">
        <w:rPr>
          <w:rFonts w:ascii="Agenda Regular" w:hAnsi="Agenda Regular"/>
          <w:bCs/>
        </w:rPr>
        <w:t xml:space="preserve"> review and approval of the annual renumeration and expenses of the executive director.</w:t>
      </w:r>
    </w:p>
    <w:p w14:paraId="6DFE1198" w14:textId="70E43863" w:rsidR="000E4878" w:rsidRPr="000C51AD" w:rsidRDefault="000E4878" w:rsidP="000E4878">
      <w:pPr>
        <w:rPr>
          <w:rFonts w:ascii="Agenda Regular" w:hAnsi="Agenda Regular"/>
          <w:b/>
          <w:highlight w:val="green"/>
        </w:rPr>
      </w:pPr>
      <w:r w:rsidRPr="000C51AD">
        <w:rPr>
          <w:rFonts w:ascii="Agenda Regular" w:hAnsi="Agenda Regular"/>
          <w:b/>
          <w:highlight w:val="green"/>
        </w:rPr>
        <w:t>Annual Report</w:t>
      </w:r>
    </w:p>
    <w:p w14:paraId="0DFF750C" w14:textId="3153A4F7" w:rsidR="004A605B" w:rsidRPr="000C51AD" w:rsidRDefault="004A605B" w:rsidP="000C51AD">
      <w:pPr>
        <w:pStyle w:val="ListParagraph"/>
        <w:numPr>
          <w:ilvl w:val="0"/>
          <w:numId w:val="18"/>
        </w:numPr>
        <w:rPr>
          <w:rFonts w:ascii="Agenda Regular" w:hAnsi="Agenda Regular"/>
          <w:bCs/>
          <w:highlight w:val="green"/>
        </w:rPr>
      </w:pPr>
      <w:r w:rsidRPr="000C51AD">
        <w:rPr>
          <w:rFonts w:ascii="Agenda Regular" w:hAnsi="Agenda Regular"/>
          <w:bCs/>
          <w:highlight w:val="green"/>
        </w:rPr>
        <w:t>(1)   N</w:t>
      </w:r>
      <w:r w:rsidR="000E4878" w:rsidRPr="000C51AD">
        <w:rPr>
          <w:rFonts w:ascii="Agenda Regular" w:hAnsi="Agenda Regular"/>
          <w:bCs/>
          <w:highlight w:val="green"/>
        </w:rPr>
        <w:t>o later than one hundred and eighty (180) days after the end of each fiscal year, the [</w:t>
      </w:r>
      <w:r w:rsidR="00A4681D" w:rsidRPr="000C51AD">
        <w:rPr>
          <w:rFonts w:ascii="Agenda Regular" w:hAnsi="Agenda Regular"/>
          <w:bCs/>
          <w:highlight w:val="green"/>
        </w:rPr>
        <w:t>governing body of NPO</w:t>
      </w:r>
      <w:r w:rsidR="000E4878" w:rsidRPr="000C51AD">
        <w:rPr>
          <w:rFonts w:ascii="Agenda Regular" w:hAnsi="Agenda Regular"/>
          <w:bCs/>
          <w:highlight w:val="green"/>
        </w:rPr>
        <w:t>] must publish an annual report on the operations and financial performance of the [</w:t>
      </w:r>
      <w:r w:rsidR="00A4681D" w:rsidRPr="000C51AD">
        <w:rPr>
          <w:rFonts w:ascii="Agenda Regular" w:hAnsi="Agenda Regular"/>
          <w:bCs/>
          <w:highlight w:val="green"/>
        </w:rPr>
        <w:t>governing body of NPO</w:t>
      </w:r>
      <w:r w:rsidR="000E4878" w:rsidRPr="000C51AD">
        <w:rPr>
          <w:rFonts w:ascii="Agenda Regular" w:hAnsi="Agenda Regular"/>
          <w:bCs/>
          <w:highlight w:val="green"/>
        </w:rPr>
        <w:t>] for the previous fiscal year</w:t>
      </w:r>
      <w:r w:rsidRPr="000C51AD">
        <w:rPr>
          <w:rFonts w:ascii="Agenda Regular" w:hAnsi="Agenda Regular"/>
          <w:bCs/>
          <w:highlight w:val="green"/>
        </w:rPr>
        <w:t>.</w:t>
      </w:r>
    </w:p>
    <w:p w14:paraId="0F70BC2F" w14:textId="097E3BF4" w:rsidR="000E4878" w:rsidRPr="000C51AD" w:rsidRDefault="000E4878" w:rsidP="004A605B">
      <w:pPr>
        <w:pStyle w:val="ListParagraph"/>
        <w:numPr>
          <w:ilvl w:val="0"/>
          <w:numId w:val="33"/>
        </w:numPr>
        <w:rPr>
          <w:rFonts w:ascii="Agenda Regular" w:hAnsi="Agenda Regular"/>
          <w:bCs/>
          <w:highlight w:val="green"/>
        </w:rPr>
      </w:pPr>
      <w:r w:rsidRPr="000C51AD">
        <w:rPr>
          <w:rFonts w:ascii="Agenda Regular" w:hAnsi="Agenda Regular"/>
          <w:bCs/>
          <w:highlight w:val="green"/>
        </w:rPr>
        <w:t>The annual report referred to in subsection (1) must include:</w:t>
      </w:r>
    </w:p>
    <w:p w14:paraId="72F01317" w14:textId="70EC75B0" w:rsidR="000E4878" w:rsidRPr="000C51AD" w:rsidRDefault="000E4878" w:rsidP="004A605B">
      <w:pPr>
        <w:pStyle w:val="ListParagraph"/>
        <w:numPr>
          <w:ilvl w:val="0"/>
          <w:numId w:val="17"/>
        </w:numPr>
        <w:jc w:val="both"/>
        <w:rPr>
          <w:rFonts w:ascii="Agenda Regular" w:hAnsi="Agenda Regular"/>
          <w:bCs/>
          <w:highlight w:val="green"/>
        </w:rPr>
      </w:pPr>
      <w:r w:rsidRPr="000C51AD">
        <w:rPr>
          <w:rFonts w:ascii="Agenda Regular" w:hAnsi="Agenda Regular"/>
          <w:bCs/>
          <w:highlight w:val="green"/>
        </w:rPr>
        <w:t>a description of the strategy being used to achieve the purpose of the [</w:t>
      </w:r>
      <w:r w:rsidR="00A4681D" w:rsidRPr="000C51AD">
        <w:rPr>
          <w:rFonts w:ascii="Agenda Regular" w:hAnsi="Agenda Regular"/>
          <w:bCs/>
          <w:highlight w:val="green"/>
        </w:rPr>
        <w:t>governing body of NPO</w:t>
      </w:r>
      <w:r w:rsidRPr="000C51AD">
        <w:rPr>
          <w:rFonts w:ascii="Agenda Regular" w:hAnsi="Agenda Regular"/>
          <w:bCs/>
          <w:highlight w:val="green"/>
        </w:rPr>
        <w:t>];</w:t>
      </w:r>
    </w:p>
    <w:p w14:paraId="7F194626" w14:textId="28781402" w:rsidR="000E4878" w:rsidRPr="000C51AD" w:rsidRDefault="000E4878" w:rsidP="004A605B">
      <w:pPr>
        <w:pStyle w:val="ListParagraph"/>
        <w:numPr>
          <w:ilvl w:val="0"/>
          <w:numId w:val="17"/>
        </w:numPr>
        <w:jc w:val="both"/>
        <w:rPr>
          <w:rFonts w:ascii="Agenda Regular" w:hAnsi="Agenda Regular"/>
          <w:bCs/>
          <w:highlight w:val="green"/>
        </w:rPr>
      </w:pPr>
      <w:r w:rsidRPr="000C51AD">
        <w:rPr>
          <w:rFonts w:ascii="Agenda Regular" w:hAnsi="Agenda Regular"/>
          <w:bCs/>
          <w:highlight w:val="green"/>
        </w:rPr>
        <w:t>the goals and performance measures with comparison to original expectations;</w:t>
      </w:r>
    </w:p>
    <w:p w14:paraId="07A5161F" w14:textId="421D6B53" w:rsidR="000E4878" w:rsidRPr="002E6C79" w:rsidRDefault="000E4878" w:rsidP="004A605B">
      <w:pPr>
        <w:pStyle w:val="ListParagraph"/>
        <w:numPr>
          <w:ilvl w:val="0"/>
          <w:numId w:val="17"/>
        </w:numPr>
        <w:jc w:val="both"/>
        <w:rPr>
          <w:rFonts w:ascii="Agenda Regular" w:hAnsi="Agenda Regular"/>
          <w:bCs/>
        </w:rPr>
      </w:pPr>
      <w:r w:rsidRPr="002E6C79">
        <w:rPr>
          <w:rFonts w:ascii="Agenda Regular" w:hAnsi="Agenda Regular"/>
          <w:bCs/>
        </w:rPr>
        <w:t>risks and opportunities;</w:t>
      </w:r>
    </w:p>
    <w:p w14:paraId="634E4F8B" w14:textId="0C13B641" w:rsidR="000E4878" w:rsidRPr="002E6C79" w:rsidRDefault="000E4878" w:rsidP="004A605B">
      <w:pPr>
        <w:pStyle w:val="ListParagraph"/>
        <w:numPr>
          <w:ilvl w:val="0"/>
          <w:numId w:val="17"/>
        </w:numPr>
        <w:jc w:val="both"/>
        <w:rPr>
          <w:rFonts w:ascii="Agenda Regular" w:hAnsi="Agenda Regular"/>
          <w:bCs/>
        </w:rPr>
      </w:pPr>
      <w:r w:rsidRPr="002E6C79">
        <w:rPr>
          <w:rFonts w:ascii="Agenda Regular" w:hAnsi="Agenda Regular"/>
          <w:bCs/>
        </w:rPr>
        <w:t>environmental, social and governance considerations;</w:t>
      </w:r>
    </w:p>
    <w:p w14:paraId="4E4E6EBF" w14:textId="55365F22" w:rsidR="000E4878" w:rsidRPr="002E6C79" w:rsidRDefault="000E4878" w:rsidP="004A605B">
      <w:pPr>
        <w:pStyle w:val="ListParagraph"/>
        <w:numPr>
          <w:ilvl w:val="0"/>
          <w:numId w:val="17"/>
        </w:numPr>
        <w:jc w:val="both"/>
        <w:rPr>
          <w:rFonts w:ascii="Agenda Regular" w:hAnsi="Agenda Regular"/>
          <w:bCs/>
        </w:rPr>
      </w:pPr>
      <w:r w:rsidRPr="002E6C79">
        <w:rPr>
          <w:rFonts w:ascii="Agenda Regular" w:hAnsi="Agenda Regular"/>
          <w:bCs/>
        </w:rPr>
        <w:lastRenderedPageBreak/>
        <w:t>financial highlights; and</w:t>
      </w:r>
    </w:p>
    <w:p w14:paraId="31FB7AC4" w14:textId="0FEC09C7" w:rsidR="000E4878" w:rsidRPr="002E6C79" w:rsidRDefault="000E4878" w:rsidP="004A605B">
      <w:pPr>
        <w:pStyle w:val="ListParagraph"/>
        <w:numPr>
          <w:ilvl w:val="0"/>
          <w:numId w:val="17"/>
        </w:numPr>
        <w:jc w:val="both"/>
        <w:rPr>
          <w:rFonts w:ascii="Agenda Regular" w:hAnsi="Agenda Regular"/>
          <w:bCs/>
        </w:rPr>
      </w:pPr>
      <w:r w:rsidRPr="002E6C79">
        <w:rPr>
          <w:rFonts w:ascii="Agenda Regular" w:hAnsi="Agenda Regular"/>
          <w:bCs/>
        </w:rPr>
        <w:t>future outlook.</w:t>
      </w:r>
    </w:p>
    <w:p w14:paraId="50BBA0B1" w14:textId="598E0033" w:rsidR="003F29B6" w:rsidRPr="000C51AD" w:rsidRDefault="003F29B6">
      <w:pPr>
        <w:pStyle w:val="ListParagraph"/>
        <w:numPr>
          <w:ilvl w:val="0"/>
          <w:numId w:val="33"/>
        </w:numPr>
        <w:jc w:val="both"/>
        <w:rPr>
          <w:rFonts w:ascii="Agenda Regular" w:hAnsi="Agenda Regular"/>
          <w:bCs/>
          <w:highlight w:val="green"/>
        </w:rPr>
      </w:pPr>
      <w:r w:rsidRPr="000C51AD">
        <w:rPr>
          <w:rFonts w:ascii="Agenda Regular" w:hAnsi="Agenda Regular"/>
          <w:bCs/>
          <w:highlight w:val="green"/>
        </w:rPr>
        <w:t>The [governing body] must establish policies and procedures respecting an accessible process and remedy available to NPO members o</w:t>
      </w:r>
      <w:r w:rsidRPr="00215A47">
        <w:rPr>
          <w:rFonts w:ascii="Agenda Regular" w:hAnsi="Agenda Regular"/>
          <w:bCs/>
          <w:highlight w:val="green"/>
        </w:rPr>
        <w:t>f the [</w:t>
      </w:r>
      <w:r w:rsidR="00215A47" w:rsidRPr="00CB777D">
        <w:rPr>
          <w:rFonts w:ascii="Agenda Regular" w:hAnsi="Agenda Regular"/>
          <w:bCs/>
          <w:highlight w:val="green"/>
        </w:rPr>
        <w:t>name used to refer to the NPO per the NPO's bylaws</w:t>
      </w:r>
      <w:r w:rsidRPr="00215A47">
        <w:rPr>
          <w:rFonts w:ascii="Agenda Regular" w:hAnsi="Agenda Regular"/>
          <w:bCs/>
          <w:highlight w:val="green"/>
        </w:rPr>
        <w:t>] who has requested but have not been provided with the annual report of the [</w:t>
      </w:r>
      <w:r w:rsidR="00215A47" w:rsidRPr="00CB777D">
        <w:rPr>
          <w:rFonts w:ascii="Agenda Regular" w:hAnsi="Agenda Regular"/>
          <w:bCs/>
          <w:highlight w:val="green"/>
        </w:rPr>
        <w:t>name used to refer to the NPO per the NPO's bylaws</w:t>
      </w:r>
      <w:r w:rsidRPr="000C51AD">
        <w:rPr>
          <w:rFonts w:ascii="Agenda Regular" w:hAnsi="Agenda Regular"/>
          <w:bCs/>
          <w:highlight w:val="green"/>
        </w:rPr>
        <w:t>].</w:t>
      </w:r>
    </w:p>
    <w:p w14:paraId="444B8401" w14:textId="77777777" w:rsidR="00442391" w:rsidRDefault="00442391" w:rsidP="00442391">
      <w:pPr>
        <w:jc w:val="both"/>
        <w:rPr>
          <w:rFonts w:ascii="Agenda Regular" w:hAnsi="Agenda Regular"/>
          <w:bCs/>
        </w:rPr>
      </w:pPr>
    </w:p>
    <w:p w14:paraId="616365DF" w14:textId="444BFEF1" w:rsidR="000A67FA" w:rsidRPr="00C14E50" w:rsidRDefault="000A67FA" w:rsidP="000A67FA">
      <w:pPr>
        <w:jc w:val="both"/>
        <w:rPr>
          <w:rFonts w:ascii="Agenda Regular" w:hAnsi="Agenda Regular"/>
          <w:b/>
          <w:sz w:val="40"/>
          <w:szCs w:val="40"/>
        </w:rPr>
      </w:pPr>
      <w:r w:rsidRPr="00C14E50">
        <w:rPr>
          <w:rFonts w:ascii="Agenda Regular" w:hAnsi="Agenda Regular"/>
          <w:b/>
          <w:sz w:val="40"/>
          <w:szCs w:val="40"/>
        </w:rPr>
        <w:t xml:space="preserve">Division </w:t>
      </w:r>
      <w:r>
        <w:rPr>
          <w:rFonts w:ascii="Agenda Regular" w:hAnsi="Agenda Regular"/>
          <w:b/>
          <w:sz w:val="40"/>
          <w:szCs w:val="40"/>
        </w:rPr>
        <w:t>4</w:t>
      </w:r>
      <w:r w:rsidRPr="00C14E50">
        <w:rPr>
          <w:rFonts w:ascii="Agenda Regular" w:hAnsi="Agenda Regular"/>
          <w:b/>
          <w:sz w:val="40"/>
          <w:szCs w:val="40"/>
        </w:rPr>
        <w:t xml:space="preserve">: </w:t>
      </w:r>
      <w:r>
        <w:rPr>
          <w:rFonts w:ascii="Agenda Regular" w:hAnsi="Agenda Regular"/>
          <w:b/>
          <w:sz w:val="40"/>
          <w:szCs w:val="40"/>
        </w:rPr>
        <w:t>Recording, Safeguarding and Monitoring Assets</w:t>
      </w:r>
    </w:p>
    <w:p w14:paraId="63B45BCF" w14:textId="77777777" w:rsidR="000A67FA" w:rsidRDefault="000A67FA" w:rsidP="00442391">
      <w:pPr>
        <w:jc w:val="both"/>
        <w:rPr>
          <w:rFonts w:ascii="Agenda Regular" w:hAnsi="Agenda Regular"/>
          <w:bCs/>
        </w:rPr>
      </w:pPr>
    </w:p>
    <w:p w14:paraId="2B069306" w14:textId="14276B52" w:rsidR="00442391" w:rsidRPr="000C51AD" w:rsidRDefault="00442391" w:rsidP="000C51AD">
      <w:pPr>
        <w:jc w:val="both"/>
        <w:rPr>
          <w:rFonts w:ascii="Agenda Regular" w:hAnsi="Agenda Regular"/>
          <w:b/>
        </w:rPr>
      </w:pPr>
      <w:r w:rsidRPr="000C51AD">
        <w:rPr>
          <w:rFonts w:ascii="Agenda Regular" w:hAnsi="Agenda Regular"/>
          <w:b/>
        </w:rPr>
        <w:t>Physical Security</w:t>
      </w:r>
    </w:p>
    <w:p w14:paraId="17A181D4" w14:textId="37AA8689" w:rsidR="000E4878" w:rsidRPr="004A605B" w:rsidRDefault="00442391" w:rsidP="000C51AD">
      <w:pPr>
        <w:pStyle w:val="ListParagraph"/>
        <w:numPr>
          <w:ilvl w:val="0"/>
          <w:numId w:val="18"/>
        </w:numPr>
        <w:jc w:val="both"/>
        <w:rPr>
          <w:bCs/>
        </w:rPr>
      </w:pPr>
      <w:r>
        <w:rPr>
          <w:rFonts w:ascii="Agenda Regular" w:hAnsi="Agenda Regular"/>
          <w:bCs/>
        </w:rPr>
        <w:t xml:space="preserve">(1) </w:t>
      </w:r>
      <w:r w:rsidRPr="00D03084">
        <w:rPr>
          <w:rFonts w:ascii="Agenda Regular" w:hAnsi="Agenda Regular"/>
          <w:bCs/>
        </w:rPr>
        <w:t>The [</w:t>
      </w:r>
      <w:r w:rsidR="00A4681D">
        <w:rPr>
          <w:rFonts w:ascii="Agenda Regular" w:hAnsi="Agenda Regular"/>
          <w:bCs/>
        </w:rPr>
        <w:t>governing body of NPO</w:t>
      </w:r>
      <w:r w:rsidRPr="00D03084">
        <w:rPr>
          <w:rFonts w:ascii="Agenda Regular" w:hAnsi="Agenda Regular"/>
          <w:bCs/>
        </w:rPr>
        <w:t xml:space="preserve">] </w:t>
      </w:r>
      <w:r w:rsidR="006D346E">
        <w:rPr>
          <w:rFonts w:ascii="Agenda Regular" w:hAnsi="Agenda Regular"/>
          <w:bCs/>
        </w:rPr>
        <w:t xml:space="preserve">must establish </w:t>
      </w:r>
      <w:r w:rsidRPr="00D03084">
        <w:rPr>
          <w:rFonts w:ascii="Agenda Regular" w:hAnsi="Agenda Regular"/>
          <w:bCs/>
        </w:rPr>
        <w:t>policies and procedures respecting</w:t>
      </w:r>
      <w:r>
        <w:rPr>
          <w:rFonts w:ascii="Agenda Regular" w:hAnsi="Agenda Regular"/>
          <w:bCs/>
        </w:rPr>
        <w:t xml:space="preserve"> the physical security controls and permissions over access to buildings, premises, information technology systems and moveable assets</w:t>
      </w:r>
      <w:r w:rsidR="00232F86">
        <w:rPr>
          <w:rFonts w:ascii="Agenda Regular" w:hAnsi="Agenda Regular"/>
          <w:bCs/>
        </w:rPr>
        <w:t>.</w:t>
      </w:r>
    </w:p>
    <w:p w14:paraId="2F7CD822" w14:textId="77777777" w:rsidR="00523644" w:rsidRDefault="00523644" w:rsidP="000E4878">
      <w:pPr>
        <w:jc w:val="both"/>
        <w:rPr>
          <w:rFonts w:ascii="Agenda Regular" w:hAnsi="Agenda Regular"/>
          <w:b/>
        </w:rPr>
      </w:pPr>
    </w:p>
    <w:p w14:paraId="409D4F75" w14:textId="1CBA3B2C" w:rsidR="000E4878" w:rsidRPr="000C51AD" w:rsidRDefault="00232F86" w:rsidP="000E4878">
      <w:pPr>
        <w:jc w:val="both"/>
        <w:rPr>
          <w:rFonts w:ascii="Agenda Regular" w:hAnsi="Agenda Regular"/>
          <w:b/>
        </w:rPr>
      </w:pPr>
      <w:r w:rsidRPr="000C51AD">
        <w:rPr>
          <w:rFonts w:ascii="Agenda Regular" w:hAnsi="Agenda Regular"/>
          <w:b/>
        </w:rPr>
        <w:t>Required Policies and Procedures</w:t>
      </w:r>
    </w:p>
    <w:p w14:paraId="6D505B93" w14:textId="23F7FFBA" w:rsidR="00275068" w:rsidRDefault="00731AB7" w:rsidP="00232F86">
      <w:pPr>
        <w:pStyle w:val="ListParagraph"/>
        <w:numPr>
          <w:ilvl w:val="0"/>
          <w:numId w:val="18"/>
        </w:numPr>
        <w:jc w:val="both"/>
        <w:rPr>
          <w:rFonts w:ascii="Agenda Regular" w:hAnsi="Agenda Regular"/>
          <w:bCs/>
        </w:rPr>
      </w:pPr>
      <w:r>
        <w:rPr>
          <w:rFonts w:ascii="Agenda Regular" w:hAnsi="Agenda Regular"/>
          <w:bCs/>
        </w:rPr>
        <w:t xml:space="preserve">(1) </w:t>
      </w:r>
      <w:r w:rsidRPr="00D03084">
        <w:rPr>
          <w:rFonts w:ascii="Agenda Regular" w:hAnsi="Agenda Regular"/>
          <w:bCs/>
        </w:rPr>
        <w:t>The [</w:t>
      </w:r>
      <w:r w:rsidR="00A4681D">
        <w:rPr>
          <w:rFonts w:ascii="Agenda Regular" w:hAnsi="Agenda Regular"/>
          <w:bCs/>
        </w:rPr>
        <w:t>governing body of NPO</w:t>
      </w:r>
      <w:r w:rsidRPr="00D03084">
        <w:rPr>
          <w:rFonts w:ascii="Agenda Regular" w:hAnsi="Agenda Regular"/>
          <w:bCs/>
        </w:rPr>
        <w:t xml:space="preserve">] </w:t>
      </w:r>
      <w:r w:rsidR="006D346E">
        <w:rPr>
          <w:rFonts w:ascii="Agenda Regular" w:hAnsi="Agenda Regular"/>
          <w:bCs/>
        </w:rPr>
        <w:t>must establish</w:t>
      </w:r>
      <w:r w:rsidRPr="00D03084">
        <w:rPr>
          <w:rFonts w:ascii="Agenda Regular" w:hAnsi="Agenda Regular"/>
          <w:bCs/>
        </w:rPr>
        <w:t xml:space="preserve"> policies and procedures respecting</w:t>
      </w:r>
      <w:r w:rsidR="00536A19">
        <w:rPr>
          <w:rFonts w:ascii="Agenda Regular" w:hAnsi="Agenda Regular"/>
          <w:bCs/>
        </w:rPr>
        <w:t xml:space="preserve"> </w:t>
      </w:r>
      <w:r w:rsidR="00536A19" w:rsidRPr="00536A19">
        <w:rPr>
          <w:rFonts w:ascii="Agenda Regular" w:hAnsi="Agenda Regular"/>
          <w:bCs/>
        </w:rPr>
        <w:t>the means for effectively managing and controlling all NPO funds and revenues, including internal controls for financial institution accounts</w:t>
      </w:r>
      <w:r w:rsidR="00BD37B0">
        <w:rPr>
          <w:rFonts w:ascii="Agenda Regular" w:hAnsi="Agenda Regular"/>
          <w:bCs/>
        </w:rPr>
        <w:t xml:space="preserve">, cash management, and </w:t>
      </w:r>
      <w:r w:rsidR="00536A19" w:rsidRPr="00536A19">
        <w:rPr>
          <w:rFonts w:ascii="Agenda Regular" w:hAnsi="Agenda Regular"/>
          <w:bCs/>
        </w:rPr>
        <w:t>asset management</w:t>
      </w:r>
      <w:r w:rsidR="00275068">
        <w:rPr>
          <w:rFonts w:ascii="Agenda Regular" w:hAnsi="Agenda Regular"/>
          <w:bCs/>
        </w:rPr>
        <w:t>.</w:t>
      </w:r>
    </w:p>
    <w:p w14:paraId="2528693A" w14:textId="77777777" w:rsidR="00275068" w:rsidRDefault="00275068" w:rsidP="00275068">
      <w:pPr>
        <w:pStyle w:val="ListParagraph"/>
        <w:jc w:val="both"/>
        <w:rPr>
          <w:rFonts w:ascii="Agenda Regular" w:hAnsi="Agenda Regular"/>
          <w:bCs/>
        </w:rPr>
      </w:pPr>
    </w:p>
    <w:p w14:paraId="2D29145E" w14:textId="7C1A40C2" w:rsidR="00232F86" w:rsidRDefault="00275068" w:rsidP="00275068">
      <w:pPr>
        <w:pStyle w:val="ListParagraph"/>
        <w:numPr>
          <w:ilvl w:val="0"/>
          <w:numId w:val="45"/>
        </w:numPr>
        <w:jc w:val="both"/>
        <w:rPr>
          <w:rFonts w:ascii="Agenda Regular" w:hAnsi="Agenda Regular"/>
          <w:bCs/>
        </w:rPr>
      </w:pPr>
      <w:r w:rsidRPr="00D03084">
        <w:rPr>
          <w:rFonts w:ascii="Agenda Regular" w:hAnsi="Agenda Regular"/>
          <w:bCs/>
        </w:rPr>
        <w:t>The [</w:t>
      </w:r>
      <w:r w:rsidR="00A4681D">
        <w:rPr>
          <w:rFonts w:ascii="Agenda Regular" w:hAnsi="Agenda Regular"/>
          <w:bCs/>
        </w:rPr>
        <w:t>governing body of NPO</w:t>
      </w:r>
      <w:r w:rsidRPr="00D03084">
        <w:rPr>
          <w:rFonts w:ascii="Agenda Regular" w:hAnsi="Agenda Regular"/>
          <w:bCs/>
        </w:rPr>
        <w:t xml:space="preserve">] </w:t>
      </w:r>
      <w:r w:rsidR="006D346E">
        <w:rPr>
          <w:rFonts w:ascii="Agenda Regular" w:hAnsi="Agenda Regular"/>
          <w:bCs/>
        </w:rPr>
        <w:t xml:space="preserve">must establish </w:t>
      </w:r>
      <w:r w:rsidRPr="00D03084">
        <w:rPr>
          <w:rFonts w:ascii="Agenda Regular" w:hAnsi="Agenda Regular"/>
          <w:bCs/>
        </w:rPr>
        <w:t>policies and procedures respecting</w:t>
      </w:r>
      <w:r>
        <w:rPr>
          <w:rFonts w:ascii="Agenda Regular" w:hAnsi="Agenda Regular"/>
          <w:bCs/>
        </w:rPr>
        <w:t xml:space="preserve"> the identification, tracking and recording of all internal and external restrictions over the use of the NPO’s funds or assets.</w:t>
      </w:r>
    </w:p>
    <w:p w14:paraId="3BC4AA69" w14:textId="77777777" w:rsidR="00275068" w:rsidRDefault="00275068" w:rsidP="000C51AD">
      <w:pPr>
        <w:pStyle w:val="ListParagraph"/>
        <w:ind w:left="1080"/>
        <w:jc w:val="both"/>
        <w:rPr>
          <w:rFonts w:ascii="Agenda Regular" w:hAnsi="Agenda Regular"/>
          <w:bCs/>
        </w:rPr>
      </w:pPr>
    </w:p>
    <w:p w14:paraId="37FE941D" w14:textId="1633498A" w:rsidR="00275068" w:rsidRDefault="00275068" w:rsidP="00275068">
      <w:pPr>
        <w:pStyle w:val="ListParagraph"/>
        <w:numPr>
          <w:ilvl w:val="0"/>
          <w:numId w:val="45"/>
        </w:numPr>
        <w:jc w:val="both"/>
        <w:rPr>
          <w:rFonts w:ascii="Agenda Regular" w:hAnsi="Agenda Regular"/>
          <w:bCs/>
        </w:rPr>
      </w:pPr>
      <w:r>
        <w:rPr>
          <w:rFonts w:ascii="Agenda Regular" w:hAnsi="Agenda Regular"/>
          <w:bCs/>
        </w:rPr>
        <w:t>if applicable, t</w:t>
      </w:r>
      <w:r w:rsidRPr="00D03084">
        <w:rPr>
          <w:rFonts w:ascii="Agenda Regular" w:hAnsi="Agenda Regular"/>
          <w:bCs/>
        </w:rPr>
        <w:t>he</w:t>
      </w:r>
      <w:r>
        <w:rPr>
          <w:rFonts w:ascii="Agenda Regular" w:hAnsi="Agenda Regular"/>
          <w:bCs/>
        </w:rPr>
        <w:t xml:space="preserve"> </w:t>
      </w:r>
      <w:r w:rsidRPr="00D03084">
        <w:rPr>
          <w:rFonts w:ascii="Agenda Regular" w:hAnsi="Agenda Regular"/>
          <w:bCs/>
        </w:rPr>
        <w:t>[</w:t>
      </w:r>
      <w:r w:rsidR="00A4681D">
        <w:rPr>
          <w:rFonts w:ascii="Agenda Regular" w:hAnsi="Agenda Regular"/>
          <w:bCs/>
        </w:rPr>
        <w:t>governing body of NPO</w:t>
      </w:r>
      <w:r w:rsidRPr="00D03084">
        <w:rPr>
          <w:rFonts w:ascii="Agenda Regular" w:hAnsi="Agenda Regular"/>
          <w:bCs/>
        </w:rPr>
        <w:t xml:space="preserve">] </w:t>
      </w:r>
      <w:r w:rsidR="006D346E">
        <w:rPr>
          <w:rFonts w:ascii="Agenda Regular" w:hAnsi="Agenda Regular"/>
          <w:bCs/>
        </w:rPr>
        <w:t xml:space="preserve">must establish </w:t>
      </w:r>
      <w:r w:rsidRPr="00D03084">
        <w:rPr>
          <w:rFonts w:ascii="Agenda Regular" w:hAnsi="Agenda Regular"/>
          <w:bCs/>
        </w:rPr>
        <w:t>policies and procedures respecting</w:t>
      </w:r>
      <w:r>
        <w:rPr>
          <w:rFonts w:ascii="Agenda Regular" w:hAnsi="Agenda Regular"/>
          <w:bCs/>
        </w:rPr>
        <w:t xml:space="preserve"> the reconciliation of donations, grants and contributions</w:t>
      </w:r>
      <w:r w:rsidR="00527689">
        <w:rPr>
          <w:rFonts w:ascii="Agenda Regular" w:hAnsi="Agenda Regular"/>
          <w:bCs/>
        </w:rPr>
        <w:t xml:space="preserve"> within thirty (30) days of the end of each month.</w:t>
      </w:r>
    </w:p>
    <w:p w14:paraId="40569CAE" w14:textId="77777777" w:rsidR="00527689" w:rsidRPr="000C51AD" w:rsidRDefault="00527689" w:rsidP="000C51AD">
      <w:pPr>
        <w:pStyle w:val="ListParagraph"/>
        <w:rPr>
          <w:rFonts w:ascii="Agenda Regular" w:hAnsi="Agenda Regular"/>
          <w:bCs/>
        </w:rPr>
      </w:pPr>
    </w:p>
    <w:p w14:paraId="2999A7D0" w14:textId="21654A71" w:rsidR="00841469" w:rsidRPr="000C51AD" w:rsidRDefault="00841469" w:rsidP="00841469">
      <w:pPr>
        <w:jc w:val="both"/>
        <w:rPr>
          <w:rFonts w:ascii="Agenda Regular" w:hAnsi="Agenda Regular"/>
          <w:b/>
        </w:rPr>
      </w:pPr>
      <w:r w:rsidRPr="000C51AD">
        <w:rPr>
          <w:rFonts w:ascii="Agenda Regular" w:hAnsi="Agenda Regular"/>
          <w:b/>
        </w:rPr>
        <w:t>Investment Strategy</w:t>
      </w:r>
    </w:p>
    <w:p w14:paraId="1990D8AF" w14:textId="4898FEBC" w:rsidR="00232F86" w:rsidRDefault="00841469" w:rsidP="00841469">
      <w:pPr>
        <w:pStyle w:val="ListParagraph"/>
        <w:numPr>
          <w:ilvl w:val="0"/>
          <w:numId w:val="18"/>
        </w:numPr>
        <w:jc w:val="both"/>
        <w:rPr>
          <w:rFonts w:ascii="Agenda Regular" w:hAnsi="Agenda Regular"/>
          <w:bCs/>
        </w:rPr>
      </w:pPr>
      <w:r>
        <w:rPr>
          <w:rFonts w:ascii="Agenda Regular" w:hAnsi="Agenda Regular"/>
          <w:bCs/>
        </w:rPr>
        <w:t xml:space="preserve">(1) </w:t>
      </w:r>
      <w:r w:rsidRPr="00D03084">
        <w:rPr>
          <w:rFonts w:ascii="Agenda Regular" w:hAnsi="Agenda Regular"/>
          <w:bCs/>
        </w:rPr>
        <w:t>The [</w:t>
      </w:r>
      <w:r w:rsidR="00A4681D">
        <w:rPr>
          <w:rFonts w:ascii="Agenda Regular" w:hAnsi="Agenda Regular"/>
          <w:bCs/>
        </w:rPr>
        <w:t>governing body of NPO</w:t>
      </w:r>
      <w:r w:rsidRPr="00D03084">
        <w:rPr>
          <w:rFonts w:ascii="Agenda Regular" w:hAnsi="Agenda Regular"/>
          <w:bCs/>
        </w:rPr>
        <w:t xml:space="preserve">] </w:t>
      </w:r>
      <w:r w:rsidR="007D1948">
        <w:rPr>
          <w:rFonts w:ascii="Agenda Regular" w:hAnsi="Agenda Regular"/>
          <w:bCs/>
        </w:rPr>
        <w:t xml:space="preserve">must establish </w:t>
      </w:r>
      <w:r w:rsidRPr="00D03084">
        <w:rPr>
          <w:rFonts w:ascii="Agenda Regular" w:hAnsi="Agenda Regular"/>
          <w:bCs/>
        </w:rPr>
        <w:t>policies and procedures respecting</w:t>
      </w:r>
      <w:r>
        <w:rPr>
          <w:rFonts w:ascii="Agenda Regular" w:hAnsi="Agenda Regular"/>
          <w:bCs/>
        </w:rPr>
        <w:t xml:space="preserve"> a</w:t>
      </w:r>
      <w:r w:rsidRPr="00841469">
        <w:rPr>
          <w:rFonts w:ascii="Agenda Regular" w:hAnsi="Agenda Regular"/>
          <w:bCs/>
        </w:rPr>
        <w:t>n effective investment management strategy for NPO funds.</w:t>
      </w:r>
    </w:p>
    <w:p w14:paraId="0BEC62DF" w14:textId="77777777" w:rsidR="00325F2A" w:rsidRDefault="00325F2A" w:rsidP="00325F2A">
      <w:pPr>
        <w:pStyle w:val="ListParagraph"/>
        <w:jc w:val="both"/>
        <w:rPr>
          <w:rFonts w:ascii="Agenda Regular" w:hAnsi="Agenda Regular"/>
          <w:bCs/>
        </w:rPr>
      </w:pPr>
    </w:p>
    <w:p w14:paraId="70C07B8B" w14:textId="307156B4" w:rsidR="00325F2A" w:rsidRDefault="00325F2A" w:rsidP="000C51AD">
      <w:pPr>
        <w:pStyle w:val="ListParagraph"/>
        <w:jc w:val="both"/>
        <w:rPr>
          <w:rFonts w:ascii="Agenda Regular" w:hAnsi="Agenda Regular"/>
          <w:bCs/>
        </w:rPr>
      </w:pPr>
      <w:r>
        <w:rPr>
          <w:rFonts w:ascii="Agenda Regular" w:hAnsi="Agenda Regular"/>
          <w:bCs/>
        </w:rPr>
        <w:t xml:space="preserve">(2) </w:t>
      </w:r>
      <w:r w:rsidRPr="00D03084">
        <w:rPr>
          <w:rFonts w:ascii="Agenda Regular" w:hAnsi="Agenda Regular"/>
          <w:bCs/>
        </w:rPr>
        <w:t>The [</w:t>
      </w:r>
      <w:r w:rsidR="00A4681D">
        <w:rPr>
          <w:rFonts w:ascii="Agenda Regular" w:hAnsi="Agenda Regular"/>
          <w:bCs/>
        </w:rPr>
        <w:t>governing body of NPO</w:t>
      </w:r>
      <w:r w:rsidRPr="00D03084">
        <w:rPr>
          <w:rFonts w:ascii="Agenda Regular" w:hAnsi="Agenda Regular"/>
          <w:bCs/>
        </w:rPr>
        <w:t xml:space="preserve">] </w:t>
      </w:r>
      <w:r w:rsidR="007D1948">
        <w:rPr>
          <w:rFonts w:ascii="Agenda Regular" w:hAnsi="Agenda Regular"/>
          <w:bCs/>
        </w:rPr>
        <w:t xml:space="preserve">must establish </w:t>
      </w:r>
      <w:r w:rsidRPr="00D03084">
        <w:rPr>
          <w:rFonts w:ascii="Agenda Regular" w:hAnsi="Agenda Regular"/>
          <w:bCs/>
        </w:rPr>
        <w:t>policies and procedures respecting</w:t>
      </w:r>
      <w:r>
        <w:rPr>
          <w:rFonts w:ascii="Agenda Regular" w:hAnsi="Agenda Regular"/>
          <w:bCs/>
        </w:rPr>
        <w:t xml:space="preserve"> </w:t>
      </w:r>
      <w:r w:rsidRPr="00325F2A">
        <w:rPr>
          <w:rFonts w:ascii="Agenda Regular" w:hAnsi="Agenda Regular"/>
          <w:bCs/>
        </w:rPr>
        <w:t>the periodic review of the performance of an NPO's investments.</w:t>
      </w:r>
    </w:p>
    <w:p w14:paraId="0694B567" w14:textId="77777777" w:rsidR="00841469" w:rsidRDefault="00841469" w:rsidP="00325F2A">
      <w:pPr>
        <w:jc w:val="both"/>
        <w:rPr>
          <w:rFonts w:ascii="Agenda Regular" w:hAnsi="Agenda Regular"/>
          <w:bCs/>
        </w:rPr>
      </w:pPr>
    </w:p>
    <w:p w14:paraId="55608A47" w14:textId="1BE5FE89" w:rsidR="00325F2A" w:rsidRPr="000C51AD" w:rsidRDefault="00325F2A" w:rsidP="00325F2A">
      <w:pPr>
        <w:jc w:val="both"/>
        <w:rPr>
          <w:rFonts w:ascii="Agenda Regular" w:hAnsi="Agenda Regular"/>
          <w:b/>
        </w:rPr>
      </w:pPr>
      <w:r w:rsidRPr="000C51AD">
        <w:rPr>
          <w:rFonts w:ascii="Agenda Regular" w:hAnsi="Agenda Regular"/>
          <w:b/>
        </w:rPr>
        <w:t>Investment in Not-For-Profit and For-Profit Entities</w:t>
      </w:r>
    </w:p>
    <w:p w14:paraId="59F804F0" w14:textId="3DE47DF0" w:rsidR="004D4938" w:rsidRPr="000C51AD" w:rsidRDefault="002E4496" w:rsidP="000C51AD">
      <w:pPr>
        <w:pStyle w:val="ListParagraph"/>
        <w:numPr>
          <w:ilvl w:val="0"/>
          <w:numId w:val="18"/>
        </w:numPr>
        <w:jc w:val="both"/>
        <w:rPr>
          <w:rFonts w:ascii="Agenda Regular" w:hAnsi="Agenda Regular"/>
          <w:bCs/>
        </w:rPr>
      </w:pPr>
      <w:r>
        <w:rPr>
          <w:rFonts w:ascii="Agenda Regular" w:hAnsi="Agenda Regular"/>
          <w:bCs/>
        </w:rPr>
        <w:lastRenderedPageBreak/>
        <w:t xml:space="preserve">(1) </w:t>
      </w:r>
      <w:r w:rsidRPr="002E4496">
        <w:rPr>
          <w:rFonts w:ascii="Agenda Regular" w:hAnsi="Agenda Regular"/>
          <w:bCs/>
        </w:rPr>
        <w:t xml:space="preserve">Where the NPO has established a separate entity to carry out not-for-profit or for-profit activities or plans to establish a separate entity to carry out not-for-profit or for-profit activities, </w:t>
      </w:r>
      <w:r>
        <w:rPr>
          <w:rFonts w:ascii="Agenda Regular" w:hAnsi="Agenda Regular"/>
          <w:bCs/>
        </w:rPr>
        <w:t>t</w:t>
      </w:r>
      <w:r w:rsidRPr="00D03084">
        <w:rPr>
          <w:rFonts w:ascii="Agenda Regular" w:hAnsi="Agenda Regular"/>
          <w:bCs/>
        </w:rPr>
        <w:t>he [</w:t>
      </w:r>
      <w:r w:rsidR="00A4681D">
        <w:rPr>
          <w:rFonts w:ascii="Agenda Regular" w:hAnsi="Agenda Regular"/>
          <w:bCs/>
        </w:rPr>
        <w:t>governing body of NPO</w:t>
      </w:r>
      <w:r w:rsidRPr="00D03084">
        <w:rPr>
          <w:rFonts w:ascii="Agenda Regular" w:hAnsi="Agenda Regular"/>
          <w:bCs/>
        </w:rPr>
        <w:t xml:space="preserve">] </w:t>
      </w:r>
      <w:r w:rsidR="000B2CE9">
        <w:rPr>
          <w:rFonts w:ascii="Agenda Regular" w:hAnsi="Agenda Regular"/>
          <w:bCs/>
        </w:rPr>
        <w:t xml:space="preserve">must establish </w:t>
      </w:r>
      <w:r w:rsidRPr="00D03084">
        <w:rPr>
          <w:rFonts w:ascii="Agenda Regular" w:hAnsi="Agenda Regular"/>
          <w:bCs/>
        </w:rPr>
        <w:t>policies and procedures respecting</w:t>
      </w:r>
      <w:r w:rsidRPr="002E4496">
        <w:rPr>
          <w:rFonts w:ascii="Agenda Regular" w:hAnsi="Agenda Regular"/>
          <w:bCs/>
        </w:rPr>
        <w:t xml:space="preserve"> risk management for investments in not-for-profit and for-profit entities.</w:t>
      </w:r>
    </w:p>
    <w:p w14:paraId="54FFAAF2" w14:textId="797DEE41" w:rsidR="001648A2" w:rsidRPr="000C51AD" w:rsidRDefault="001648A2" w:rsidP="001648A2">
      <w:pPr>
        <w:jc w:val="both"/>
        <w:rPr>
          <w:rFonts w:ascii="Agenda Regular" w:hAnsi="Agenda Regular"/>
          <w:b/>
        </w:rPr>
      </w:pPr>
      <w:r w:rsidRPr="000C51AD">
        <w:rPr>
          <w:rFonts w:ascii="Agenda Regular" w:hAnsi="Agenda Regular"/>
          <w:b/>
        </w:rPr>
        <w:t xml:space="preserve">Lending </w:t>
      </w:r>
    </w:p>
    <w:p w14:paraId="68C974A1" w14:textId="01C03CE1" w:rsidR="001648A2" w:rsidRPr="000C51AD" w:rsidRDefault="001648A2" w:rsidP="000C51AD">
      <w:pPr>
        <w:pStyle w:val="ListParagraph"/>
        <w:numPr>
          <w:ilvl w:val="0"/>
          <w:numId w:val="18"/>
        </w:numPr>
        <w:rPr>
          <w:rFonts w:ascii="Agenda Regular" w:hAnsi="Agenda Regular"/>
          <w:bCs/>
        </w:rPr>
      </w:pPr>
      <w:r>
        <w:rPr>
          <w:rFonts w:ascii="Agenda Regular" w:hAnsi="Agenda Regular"/>
          <w:bCs/>
        </w:rPr>
        <w:t xml:space="preserve">(1)  </w:t>
      </w:r>
      <w:r w:rsidRPr="001648A2">
        <w:rPr>
          <w:rFonts w:ascii="Agenda Regular" w:hAnsi="Agenda Regular"/>
          <w:bCs/>
        </w:rPr>
        <w:t>Where the NPO has lent funds of the NPO, or plans to lend funds of the NPO</w:t>
      </w:r>
      <w:r>
        <w:rPr>
          <w:rFonts w:ascii="Agenda Regular" w:hAnsi="Agenda Regular"/>
          <w:bCs/>
        </w:rPr>
        <w:t>, t</w:t>
      </w:r>
      <w:r w:rsidRPr="00D03084">
        <w:rPr>
          <w:rFonts w:ascii="Agenda Regular" w:hAnsi="Agenda Regular"/>
          <w:bCs/>
        </w:rPr>
        <w:t>he [</w:t>
      </w:r>
      <w:r w:rsidR="00A4681D">
        <w:rPr>
          <w:rFonts w:ascii="Agenda Regular" w:hAnsi="Agenda Regular"/>
          <w:bCs/>
        </w:rPr>
        <w:t>governing body of NPO</w:t>
      </w:r>
      <w:r w:rsidRPr="00D03084">
        <w:rPr>
          <w:rFonts w:ascii="Agenda Regular" w:hAnsi="Agenda Regular"/>
          <w:bCs/>
        </w:rPr>
        <w:t xml:space="preserve">] </w:t>
      </w:r>
      <w:r w:rsidR="003A1A92">
        <w:rPr>
          <w:rFonts w:ascii="Agenda Regular" w:hAnsi="Agenda Regular"/>
          <w:bCs/>
        </w:rPr>
        <w:t xml:space="preserve">must establish </w:t>
      </w:r>
      <w:r w:rsidRPr="00D03084">
        <w:rPr>
          <w:rFonts w:ascii="Agenda Regular" w:hAnsi="Agenda Regular"/>
          <w:bCs/>
        </w:rPr>
        <w:t>policies and procedures respecting</w:t>
      </w:r>
      <w:r w:rsidRPr="001648A2">
        <w:rPr>
          <w:rFonts w:ascii="Agenda Regular" w:hAnsi="Agenda Regular"/>
          <w:bCs/>
        </w:rPr>
        <w:t xml:space="preserve"> </w:t>
      </w:r>
      <w:r>
        <w:rPr>
          <w:rFonts w:ascii="Agenda Regular" w:hAnsi="Agenda Regular"/>
          <w:bCs/>
        </w:rPr>
        <w:t>the</w:t>
      </w:r>
      <w:r w:rsidR="003F264D">
        <w:rPr>
          <w:rFonts w:ascii="Agenda Regular" w:hAnsi="Agenda Regular"/>
          <w:bCs/>
        </w:rPr>
        <w:t xml:space="preserve"> </w:t>
      </w:r>
      <w:r w:rsidRPr="001648A2">
        <w:rPr>
          <w:rFonts w:ascii="Agenda Regular" w:hAnsi="Agenda Regular"/>
          <w:bCs/>
        </w:rPr>
        <w:t>effective management of the lending of NPO funds and the collection of funds loaned.</w:t>
      </w:r>
    </w:p>
    <w:p w14:paraId="286E9DFD" w14:textId="77777777" w:rsidR="000E4878" w:rsidRPr="004A605B" w:rsidRDefault="000E4878" w:rsidP="000E4878">
      <w:pPr>
        <w:rPr>
          <w:rFonts w:ascii="Agenda Regular" w:hAnsi="Agenda Regular"/>
        </w:rPr>
      </w:pPr>
    </w:p>
    <w:p w14:paraId="73F19B57" w14:textId="46FFFD54" w:rsidR="000E4878" w:rsidRDefault="00077C80" w:rsidP="000E4878">
      <w:pPr>
        <w:jc w:val="both"/>
        <w:rPr>
          <w:rFonts w:ascii="Agenda Regular" w:hAnsi="Agenda Regular"/>
          <w:b/>
          <w:bCs/>
        </w:rPr>
      </w:pPr>
      <w:r w:rsidRPr="000C51AD">
        <w:rPr>
          <w:rFonts w:ascii="Agenda Regular" w:hAnsi="Agenda Regular"/>
          <w:b/>
          <w:bCs/>
        </w:rPr>
        <w:t>Tangible Capital Assets</w:t>
      </w:r>
    </w:p>
    <w:p w14:paraId="07E719CF" w14:textId="46EC2B4D" w:rsidR="00077C80" w:rsidRDefault="00384A0B" w:rsidP="00077C80">
      <w:pPr>
        <w:pStyle w:val="ListParagraph"/>
        <w:numPr>
          <w:ilvl w:val="0"/>
          <w:numId w:val="18"/>
        </w:numPr>
        <w:jc w:val="both"/>
        <w:rPr>
          <w:rFonts w:ascii="Agenda Regular" w:hAnsi="Agenda Regular"/>
        </w:rPr>
      </w:pPr>
      <w:r w:rsidRPr="000C51AD">
        <w:rPr>
          <w:rFonts w:ascii="Agenda Regular" w:hAnsi="Agenda Regular"/>
        </w:rPr>
        <w:t xml:space="preserve">(1) </w:t>
      </w:r>
      <w:r w:rsidRPr="00384A0B">
        <w:rPr>
          <w:rFonts w:ascii="Agenda Regular" w:hAnsi="Agenda Regular"/>
        </w:rPr>
        <w:t>The [</w:t>
      </w:r>
      <w:r w:rsidR="00A4681D">
        <w:rPr>
          <w:rFonts w:ascii="Agenda Regular" w:hAnsi="Agenda Regular"/>
        </w:rPr>
        <w:t>governing body of NPO</w:t>
      </w:r>
      <w:r w:rsidRPr="00384A0B">
        <w:rPr>
          <w:rFonts w:ascii="Agenda Regular" w:hAnsi="Agenda Regular"/>
        </w:rPr>
        <w:t xml:space="preserve">] </w:t>
      </w:r>
      <w:r w:rsidR="003A1A92">
        <w:rPr>
          <w:rFonts w:ascii="Agenda Regular" w:hAnsi="Agenda Regular"/>
        </w:rPr>
        <w:t xml:space="preserve">must establish </w:t>
      </w:r>
      <w:r w:rsidRPr="00384A0B">
        <w:rPr>
          <w:rFonts w:ascii="Agenda Regular" w:hAnsi="Agenda Regular"/>
        </w:rPr>
        <w:t xml:space="preserve">policies and procedures respecting </w:t>
      </w:r>
      <w:r w:rsidRPr="000C51AD">
        <w:rPr>
          <w:rFonts w:ascii="Agenda Regular" w:hAnsi="Agenda Regular"/>
        </w:rPr>
        <w:t>the management and safeguarding of the NPO’s tangible capital assets.</w:t>
      </w:r>
    </w:p>
    <w:p w14:paraId="4805FADF" w14:textId="77777777" w:rsidR="008C7E9F" w:rsidRDefault="008C7E9F" w:rsidP="00AE31FC">
      <w:pPr>
        <w:jc w:val="both"/>
        <w:rPr>
          <w:rFonts w:ascii="Agenda Regular" w:hAnsi="Agenda Regular"/>
        </w:rPr>
      </w:pPr>
    </w:p>
    <w:p w14:paraId="738A34C6" w14:textId="19B62249" w:rsidR="00AE31FC" w:rsidRDefault="00AE31FC" w:rsidP="00AE31FC">
      <w:pPr>
        <w:jc w:val="both"/>
        <w:rPr>
          <w:rFonts w:ascii="Agenda Regular" w:hAnsi="Agenda Regular"/>
          <w:b/>
          <w:bCs/>
        </w:rPr>
      </w:pPr>
      <w:r w:rsidRPr="000C51AD">
        <w:rPr>
          <w:rFonts w:ascii="Agenda Regular" w:hAnsi="Agenda Regular"/>
          <w:b/>
          <w:bCs/>
        </w:rPr>
        <w:t>Tangible Capital Assets Reserve Fund</w:t>
      </w:r>
    </w:p>
    <w:p w14:paraId="4F4C5ED2" w14:textId="6D45FF37" w:rsidR="00AE31FC" w:rsidRPr="000C51AD" w:rsidRDefault="00AE31FC" w:rsidP="00AE31FC">
      <w:pPr>
        <w:pStyle w:val="ListParagraph"/>
        <w:numPr>
          <w:ilvl w:val="0"/>
          <w:numId w:val="18"/>
        </w:numPr>
        <w:jc w:val="both"/>
        <w:rPr>
          <w:rFonts w:ascii="Agenda Regular" w:hAnsi="Agenda Regular"/>
          <w:b/>
          <w:bCs/>
        </w:rPr>
      </w:pPr>
      <w:r>
        <w:rPr>
          <w:rFonts w:ascii="Agenda Regular" w:hAnsi="Agenda Regular"/>
        </w:rPr>
        <w:t xml:space="preserve">(1) </w:t>
      </w:r>
      <w:r w:rsidRPr="00384A0B">
        <w:rPr>
          <w:rFonts w:ascii="Agenda Regular" w:hAnsi="Agenda Regular"/>
        </w:rPr>
        <w:t>The [</w:t>
      </w:r>
      <w:r w:rsidR="00A4681D">
        <w:rPr>
          <w:rFonts w:ascii="Agenda Regular" w:hAnsi="Agenda Regular"/>
        </w:rPr>
        <w:t>governing body of NPO</w:t>
      </w:r>
      <w:r w:rsidRPr="00384A0B">
        <w:rPr>
          <w:rFonts w:ascii="Agenda Regular" w:hAnsi="Agenda Regular"/>
        </w:rPr>
        <w:t xml:space="preserve">] </w:t>
      </w:r>
      <w:r w:rsidR="003A1A92">
        <w:rPr>
          <w:rFonts w:ascii="Agenda Regular" w:hAnsi="Agenda Regular"/>
        </w:rPr>
        <w:t xml:space="preserve">must establish </w:t>
      </w:r>
      <w:r w:rsidRPr="00384A0B">
        <w:rPr>
          <w:rFonts w:ascii="Agenda Regular" w:hAnsi="Agenda Regular"/>
        </w:rPr>
        <w:t>policies and procedures respecting</w:t>
      </w:r>
      <w:r>
        <w:rPr>
          <w:rFonts w:ascii="Agenda Regular" w:hAnsi="Agenda Regular"/>
        </w:rPr>
        <w:t xml:space="preserve"> t</w:t>
      </w:r>
      <w:r w:rsidRPr="00AE31FC">
        <w:rPr>
          <w:rFonts w:ascii="Agenda Regular" w:hAnsi="Agenda Regular"/>
        </w:rPr>
        <w:t>he establishment and use of a reserve fund to help finance the future repair, rehabilitation and replacement of an NPO's tangible capital assets.</w:t>
      </w:r>
    </w:p>
    <w:p w14:paraId="4D58C04B" w14:textId="77777777" w:rsidR="003013A6" w:rsidRDefault="003013A6" w:rsidP="003013A6">
      <w:pPr>
        <w:jc w:val="both"/>
        <w:rPr>
          <w:rFonts w:ascii="Agenda Regular" w:hAnsi="Agenda Regular"/>
          <w:b/>
          <w:bCs/>
        </w:rPr>
      </w:pPr>
    </w:p>
    <w:p w14:paraId="5763624F" w14:textId="0894BE64" w:rsidR="003013A6" w:rsidRDefault="003013A6" w:rsidP="003013A6">
      <w:pPr>
        <w:jc w:val="both"/>
        <w:rPr>
          <w:rFonts w:ascii="Agenda Regular" w:hAnsi="Agenda Regular"/>
          <w:b/>
          <w:bCs/>
        </w:rPr>
      </w:pPr>
      <w:r>
        <w:rPr>
          <w:rFonts w:ascii="Agenda Regular" w:hAnsi="Agenda Regular"/>
          <w:b/>
          <w:bCs/>
        </w:rPr>
        <w:t>Capital Projects</w:t>
      </w:r>
    </w:p>
    <w:p w14:paraId="11827ACF" w14:textId="315CD472" w:rsidR="003013A6" w:rsidRPr="000C51AD" w:rsidRDefault="003013A6" w:rsidP="003013A6">
      <w:pPr>
        <w:pStyle w:val="ListParagraph"/>
        <w:numPr>
          <w:ilvl w:val="0"/>
          <w:numId w:val="18"/>
        </w:numPr>
        <w:jc w:val="both"/>
        <w:rPr>
          <w:rFonts w:ascii="Agenda Regular" w:hAnsi="Agenda Regular"/>
          <w:b/>
          <w:bCs/>
        </w:rPr>
      </w:pPr>
      <w:r w:rsidRPr="000C51AD">
        <w:rPr>
          <w:rFonts w:ascii="Agenda Regular" w:hAnsi="Agenda Regular"/>
        </w:rPr>
        <w:t>(1)</w:t>
      </w:r>
      <w:r w:rsidRPr="003013A6">
        <w:rPr>
          <w:rFonts w:ascii="Agenda Regular" w:hAnsi="Agenda Regular"/>
          <w:b/>
          <w:bCs/>
        </w:rPr>
        <w:t xml:space="preserve"> </w:t>
      </w:r>
      <w:r w:rsidRPr="003013A6">
        <w:rPr>
          <w:rFonts w:ascii="Agenda Regular" w:hAnsi="Agenda Regular"/>
        </w:rPr>
        <w:t>The [</w:t>
      </w:r>
      <w:r w:rsidR="00A4681D">
        <w:rPr>
          <w:rFonts w:ascii="Agenda Regular" w:hAnsi="Agenda Regular"/>
        </w:rPr>
        <w:t>governing body of NPO</w:t>
      </w:r>
      <w:r w:rsidRPr="003013A6">
        <w:rPr>
          <w:rFonts w:ascii="Agenda Regular" w:hAnsi="Agenda Regular"/>
        </w:rPr>
        <w:t xml:space="preserve">] </w:t>
      </w:r>
      <w:r w:rsidR="003A1A92">
        <w:rPr>
          <w:rFonts w:ascii="Agenda Regular" w:hAnsi="Agenda Regular"/>
        </w:rPr>
        <w:t xml:space="preserve">must establish </w:t>
      </w:r>
      <w:r w:rsidRPr="003013A6">
        <w:rPr>
          <w:rFonts w:ascii="Agenda Regular" w:hAnsi="Agenda Regular"/>
        </w:rPr>
        <w:t xml:space="preserve">policies and procedures respecting the </w:t>
      </w:r>
      <w:r w:rsidRPr="000C51AD">
        <w:rPr>
          <w:rFonts w:ascii="Agenda Regular" w:hAnsi="Agenda Regular"/>
        </w:rPr>
        <w:t>procurement, contract and risk management and administration of tangible capital asset projects.</w:t>
      </w:r>
    </w:p>
    <w:p w14:paraId="1C9C3E21" w14:textId="77777777" w:rsidR="00480F0C" w:rsidRDefault="00480F0C" w:rsidP="00480F0C">
      <w:pPr>
        <w:jc w:val="both"/>
        <w:rPr>
          <w:rFonts w:ascii="Agenda Regular" w:hAnsi="Agenda Regular"/>
          <w:b/>
          <w:bCs/>
        </w:rPr>
      </w:pPr>
    </w:p>
    <w:p w14:paraId="715D49AB" w14:textId="77777777" w:rsidR="00480F0C" w:rsidRPr="00480F0C" w:rsidRDefault="00480F0C" w:rsidP="00480F0C">
      <w:pPr>
        <w:jc w:val="both"/>
        <w:rPr>
          <w:rFonts w:ascii="Agenda Regular" w:hAnsi="Agenda Regular"/>
          <w:b/>
          <w:bCs/>
        </w:rPr>
      </w:pPr>
      <w:r w:rsidRPr="00480F0C">
        <w:rPr>
          <w:rFonts w:ascii="Agenda Regular" w:hAnsi="Agenda Regular"/>
          <w:b/>
          <w:bCs/>
        </w:rPr>
        <w:t>Life-cycle Management Program</w:t>
      </w:r>
    </w:p>
    <w:p w14:paraId="548B957A" w14:textId="514EEFCE" w:rsidR="00480F0C" w:rsidRDefault="00480F0C" w:rsidP="00480F0C">
      <w:pPr>
        <w:pStyle w:val="ListParagraph"/>
        <w:numPr>
          <w:ilvl w:val="0"/>
          <w:numId w:val="18"/>
        </w:numPr>
        <w:jc w:val="both"/>
        <w:rPr>
          <w:rFonts w:ascii="Agenda Regular" w:hAnsi="Agenda Regular"/>
        </w:rPr>
      </w:pPr>
      <w:r w:rsidRPr="0003191B">
        <w:rPr>
          <w:rFonts w:ascii="Agenda Regular" w:hAnsi="Agenda Regular"/>
        </w:rPr>
        <w:t>(1)</w:t>
      </w:r>
      <w:r w:rsidRPr="003013A6">
        <w:rPr>
          <w:rFonts w:ascii="Agenda Regular" w:hAnsi="Agenda Regular"/>
          <w:b/>
          <w:bCs/>
        </w:rPr>
        <w:t xml:space="preserve"> </w:t>
      </w:r>
      <w:r w:rsidRPr="003013A6">
        <w:rPr>
          <w:rFonts w:ascii="Agenda Regular" w:hAnsi="Agenda Regular"/>
        </w:rPr>
        <w:t>The [</w:t>
      </w:r>
      <w:r w:rsidR="00A4681D">
        <w:rPr>
          <w:rFonts w:ascii="Agenda Regular" w:hAnsi="Agenda Regular"/>
        </w:rPr>
        <w:t>governing body of NPO</w:t>
      </w:r>
      <w:r w:rsidRPr="003013A6">
        <w:rPr>
          <w:rFonts w:ascii="Agenda Regular" w:hAnsi="Agenda Regular"/>
        </w:rPr>
        <w:t xml:space="preserve">] </w:t>
      </w:r>
      <w:r w:rsidR="003A1A92">
        <w:rPr>
          <w:rFonts w:ascii="Agenda Regular" w:hAnsi="Agenda Regular"/>
        </w:rPr>
        <w:t xml:space="preserve">must establish </w:t>
      </w:r>
      <w:r w:rsidRPr="003013A6">
        <w:rPr>
          <w:rFonts w:ascii="Agenda Regular" w:hAnsi="Agenda Regular"/>
        </w:rPr>
        <w:t xml:space="preserve">policies and procedures respecting </w:t>
      </w:r>
      <w:r w:rsidRPr="00480F0C">
        <w:rPr>
          <w:rFonts w:ascii="Agenda Regular" w:hAnsi="Agenda Regular"/>
        </w:rPr>
        <w:t>a documented life-cycle program that includes regular inspection, planning and oversight of tangible capital assets</w:t>
      </w:r>
      <w:r>
        <w:rPr>
          <w:rFonts w:ascii="Agenda Regular" w:hAnsi="Agenda Regular"/>
        </w:rPr>
        <w:t xml:space="preserve"> which include the following: </w:t>
      </w:r>
    </w:p>
    <w:p w14:paraId="74DA42C3" w14:textId="77777777" w:rsidR="00480F0C" w:rsidRDefault="00480F0C" w:rsidP="00480F0C">
      <w:pPr>
        <w:pStyle w:val="ListParagraph"/>
        <w:jc w:val="both"/>
        <w:rPr>
          <w:rFonts w:ascii="Agenda Regular" w:hAnsi="Agenda Regular"/>
        </w:rPr>
      </w:pPr>
    </w:p>
    <w:p w14:paraId="05A24363" w14:textId="730920BD" w:rsidR="00480F0C" w:rsidRDefault="00480F0C" w:rsidP="00480F0C">
      <w:pPr>
        <w:pStyle w:val="ListParagraph"/>
        <w:numPr>
          <w:ilvl w:val="1"/>
          <w:numId w:val="18"/>
        </w:numPr>
        <w:jc w:val="both"/>
        <w:rPr>
          <w:rFonts w:ascii="Agenda Regular" w:hAnsi="Agenda Regular"/>
        </w:rPr>
      </w:pPr>
      <w:r w:rsidRPr="000C51AD">
        <w:rPr>
          <w:rFonts w:ascii="Agenda Regular" w:hAnsi="Agenda Regular"/>
        </w:rPr>
        <w:t xml:space="preserve">the development, maintenance and updating of an asset register for </w:t>
      </w:r>
      <w:r>
        <w:rPr>
          <w:rFonts w:ascii="Agenda Regular" w:hAnsi="Agenda Regular"/>
        </w:rPr>
        <w:t xml:space="preserve">the NPO’s </w:t>
      </w:r>
      <w:r w:rsidRPr="000C51AD">
        <w:rPr>
          <w:rFonts w:ascii="Agenda Regular" w:hAnsi="Agenda Regular"/>
        </w:rPr>
        <w:t>tangible capital assets;</w:t>
      </w:r>
    </w:p>
    <w:p w14:paraId="60ED3DF0" w14:textId="39EBFD20" w:rsidR="00480F0C" w:rsidRDefault="00480F0C" w:rsidP="00480F0C">
      <w:pPr>
        <w:pStyle w:val="ListParagraph"/>
        <w:numPr>
          <w:ilvl w:val="1"/>
          <w:numId w:val="18"/>
        </w:numPr>
        <w:jc w:val="both"/>
        <w:rPr>
          <w:rFonts w:ascii="Agenda Regular" w:hAnsi="Agenda Regular"/>
        </w:rPr>
      </w:pPr>
      <w:r w:rsidRPr="00480F0C">
        <w:rPr>
          <w:rFonts w:ascii="Agenda Regular" w:hAnsi="Agenda Regular"/>
        </w:rPr>
        <w:t>t</w:t>
      </w:r>
      <w:r w:rsidRPr="000C51AD">
        <w:rPr>
          <w:rFonts w:ascii="Agenda Regular" w:hAnsi="Agenda Regular"/>
        </w:rPr>
        <w:t xml:space="preserve">he regular, periodic inspection of </w:t>
      </w:r>
      <w:r>
        <w:rPr>
          <w:rFonts w:ascii="Agenda Regular" w:hAnsi="Agenda Regular"/>
        </w:rPr>
        <w:t xml:space="preserve">NPO’s </w:t>
      </w:r>
      <w:r w:rsidRPr="000C51AD">
        <w:rPr>
          <w:rFonts w:ascii="Agenda Regular" w:hAnsi="Agenda Regular"/>
        </w:rPr>
        <w:t>tangible capital assets;</w:t>
      </w:r>
    </w:p>
    <w:p w14:paraId="189D0B60" w14:textId="4A4ACD12" w:rsidR="00480F0C" w:rsidRDefault="00480F0C" w:rsidP="00480F0C">
      <w:pPr>
        <w:pStyle w:val="ListParagraph"/>
        <w:numPr>
          <w:ilvl w:val="1"/>
          <w:numId w:val="18"/>
        </w:numPr>
        <w:jc w:val="both"/>
        <w:rPr>
          <w:rFonts w:ascii="Agenda Regular" w:hAnsi="Agenda Regular"/>
        </w:rPr>
      </w:pPr>
      <w:r w:rsidRPr="000C51AD">
        <w:rPr>
          <w:rFonts w:ascii="Agenda Regular" w:hAnsi="Agenda Regular"/>
        </w:rPr>
        <w:t xml:space="preserve">for routine maintenance of </w:t>
      </w:r>
      <w:r>
        <w:rPr>
          <w:rFonts w:ascii="Agenda Regular" w:hAnsi="Agenda Regular"/>
        </w:rPr>
        <w:t xml:space="preserve">NPO’s </w:t>
      </w:r>
      <w:r w:rsidRPr="000C51AD">
        <w:rPr>
          <w:rFonts w:ascii="Agenda Regular" w:hAnsi="Agenda Regular"/>
        </w:rPr>
        <w:t>tangible capital assets, preparation of the following:</w:t>
      </w:r>
      <w:r>
        <w:rPr>
          <w:rFonts w:ascii="Agenda Regular" w:hAnsi="Agenda Regular"/>
        </w:rPr>
        <w:t xml:space="preserve"> </w:t>
      </w:r>
    </w:p>
    <w:p w14:paraId="6F3FE835" w14:textId="77777777" w:rsidR="00480F0C" w:rsidRDefault="00480F0C" w:rsidP="00480F0C">
      <w:pPr>
        <w:pStyle w:val="ListParagraph"/>
        <w:numPr>
          <w:ilvl w:val="0"/>
          <w:numId w:val="46"/>
        </w:numPr>
        <w:jc w:val="both"/>
        <w:rPr>
          <w:rFonts w:ascii="Agenda Regular" w:hAnsi="Agenda Regular"/>
        </w:rPr>
      </w:pPr>
      <w:r w:rsidRPr="000C51AD">
        <w:rPr>
          <w:rFonts w:ascii="Agenda Regular" w:hAnsi="Agenda Regular"/>
        </w:rPr>
        <w:t>a plan for annual scheduling of required maintenance for the next fiscal year;</w:t>
      </w:r>
    </w:p>
    <w:p w14:paraId="32E2CB7B" w14:textId="01F711B3" w:rsidR="00480F0C" w:rsidRDefault="00480F0C" w:rsidP="00480F0C">
      <w:pPr>
        <w:pStyle w:val="ListParagraph"/>
        <w:numPr>
          <w:ilvl w:val="0"/>
          <w:numId w:val="46"/>
        </w:numPr>
        <w:jc w:val="both"/>
        <w:rPr>
          <w:rFonts w:ascii="Agenda Regular" w:hAnsi="Agenda Regular"/>
        </w:rPr>
      </w:pPr>
      <w:r w:rsidRPr="000C51AD">
        <w:rPr>
          <w:rFonts w:ascii="Agenda Regular" w:hAnsi="Agenda Regular"/>
        </w:rPr>
        <w:t xml:space="preserve">short and long-term forecasting of estimated costs; </w:t>
      </w:r>
    </w:p>
    <w:p w14:paraId="78214D9A" w14:textId="77777777" w:rsidR="00644573" w:rsidRDefault="00480F0C" w:rsidP="00480F0C">
      <w:pPr>
        <w:pStyle w:val="ListParagraph"/>
        <w:numPr>
          <w:ilvl w:val="0"/>
          <w:numId w:val="46"/>
        </w:numPr>
        <w:jc w:val="both"/>
        <w:rPr>
          <w:rFonts w:ascii="Agenda Regular" w:hAnsi="Agenda Regular"/>
        </w:rPr>
      </w:pPr>
      <w:r w:rsidRPr="000C51AD">
        <w:rPr>
          <w:rFonts w:ascii="Agenda Regular" w:hAnsi="Agenda Regular"/>
        </w:rPr>
        <w:t xml:space="preserve">a budget for required annual maintenance for the next fiscal year; </w:t>
      </w:r>
    </w:p>
    <w:p w14:paraId="747BE884" w14:textId="2BA1A544" w:rsidR="00480F0C" w:rsidRPr="002E6C79" w:rsidRDefault="00644573" w:rsidP="002E6C79">
      <w:pPr>
        <w:pStyle w:val="ListParagraph"/>
        <w:numPr>
          <w:ilvl w:val="0"/>
          <w:numId w:val="46"/>
        </w:numPr>
        <w:rPr>
          <w:rFonts w:ascii="Agenda Regular" w:hAnsi="Agenda Regular"/>
        </w:rPr>
      </w:pPr>
      <w:r w:rsidRPr="00644573">
        <w:rPr>
          <w:rFonts w:ascii="Agenda Regular" w:hAnsi="Agenda Regular"/>
        </w:rPr>
        <w:t>a report on any deferred maintenance and any resulting risks to the NPO</w:t>
      </w:r>
      <w:r w:rsidR="00493166">
        <w:rPr>
          <w:rFonts w:ascii="Agenda Regular" w:hAnsi="Agenda Regular"/>
        </w:rPr>
        <w:t>;</w:t>
      </w:r>
      <w:r w:rsidRPr="00644573">
        <w:rPr>
          <w:rFonts w:ascii="Agenda Regular" w:hAnsi="Agenda Regular"/>
        </w:rPr>
        <w:t xml:space="preserve"> </w:t>
      </w:r>
      <w:r w:rsidR="00480F0C" w:rsidRPr="002E6C79">
        <w:rPr>
          <w:rFonts w:ascii="Agenda Regular" w:hAnsi="Agenda Regular"/>
        </w:rPr>
        <w:t>and</w:t>
      </w:r>
    </w:p>
    <w:p w14:paraId="2F6969A3" w14:textId="3A64E956" w:rsidR="00480F0C" w:rsidRPr="000C51AD" w:rsidRDefault="00480F0C" w:rsidP="000C51AD">
      <w:pPr>
        <w:pStyle w:val="ListParagraph"/>
        <w:numPr>
          <w:ilvl w:val="1"/>
          <w:numId w:val="18"/>
        </w:numPr>
        <w:jc w:val="both"/>
        <w:rPr>
          <w:rFonts w:ascii="Agenda Regular" w:hAnsi="Agenda Regular"/>
        </w:rPr>
      </w:pPr>
      <w:r w:rsidRPr="000C51AD">
        <w:rPr>
          <w:rFonts w:ascii="Agenda Regular" w:hAnsi="Agenda Regular"/>
        </w:rPr>
        <w:t>for tangible capital asset projects, preparation of the following:</w:t>
      </w:r>
    </w:p>
    <w:p w14:paraId="7A065280" w14:textId="7E6EBAFE" w:rsidR="00480F0C" w:rsidRPr="000C51AD" w:rsidRDefault="00480F0C" w:rsidP="000C51AD">
      <w:pPr>
        <w:pStyle w:val="ListParagraph"/>
        <w:numPr>
          <w:ilvl w:val="0"/>
          <w:numId w:val="47"/>
        </w:numPr>
        <w:jc w:val="both"/>
        <w:rPr>
          <w:rFonts w:ascii="Agenda Regular" w:hAnsi="Agenda Regular"/>
        </w:rPr>
      </w:pPr>
      <w:r w:rsidRPr="000C51AD">
        <w:rPr>
          <w:rFonts w:ascii="Agenda Regular" w:hAnsi="Agenda Regular"/>
        </w:rPr>
        <w:t xml:space="preserve">a plan for annual scheduling of projects for the next fiscal year; </w:t>
      </w:r>
    </w:p>
    <w:p w14:paraId="156A67E7" w14:textId="77777777" w:rsidR="00644573" w:rsidRDefault="00480F0C" w:rsidP="000C51AD">
      <w:pPr>
        <w:pStyle w:val="ListParagraph"/>
        <w:numPr>
          <w:ilvl w:val="0"/>
          <w:numId w:val="47"/>
        </w:numPr>
        <w:jc w:val="both"/>
        <w:rPr>
          <w:rFonts w:ascii="Agenda Regular" w:hAnsi="Agenda Regular"/>
        </w:rPr>
      </w:pPr>
      <w:r w:rsidRPr="000C51AD">
        <w:rPr>
          <w:rFonts w:ascii="Agenda Regular" w:hAnsi="Agenda Regular"/>
        </w:rPr>
        <w:lastRenderedPageBreak/>
        <w:t xml:space="preserve">short and long-term forecasting of estimated costs of projects; </w:t>
      </w:r>
    </w:p>
    <w:p w14:paraId="5F97F2DB" w14:textId="2354F818" w:rsidR="00480F0C" w:rsidRPr="002E6C79" w:rsidRDefault="00644573" w:rsidP="002E6C79">
      <w:pPr>
        <w:pStyle w:val="ListParagraph"/>
        <w:numPr>
          <w:ilvl w:val="0"/>
          <w:numId w:val="47"/>
        </w:numPr>
        <w:rPr>
          <w:rFonts w:ascii="Agenda Regular" w:hAnsi="Agenda Regular"/>
        </w:rPr>
      </w:pPr>
      <w:r w:rsidRPr="00644573">
        <w:rPr>
          <w:rFonts w:ascii="Agenda Regular" w:hAnsi="Agenda Regular"/>
        </w:rPr>
        <w:t>a budget for projects for the next fiscal year</w:t>
      </w:r>
      <w:r w:rsidR="00493166">
        <w:rPr>
          <w:rFonts w:ascii="Agenda Regular" w:hAnsi="Agenda Regular"/>
        </w:rPr>
        <w:t>;</w:t>
      </w:r>
      <w:r w:rsidRPr="00644573">
        <w:rPr>
          <w:rFonts w:ascii="Agenda Regular" w:hAnsi="Agenda Regular"/>
        </w:rPr>
        <w:t xml:space="preserve"> </w:t>
      </w:r>
      <w:r w:rsidR="00480F0C" w:rsidRPr="002E6C79">
        <w:rPr>
          <w:rFonts w:ascii="Agenda Regular" w:hAnsi="Agenda Regular"/>
        </w:rPr>
        <w:t>and</w:t>
      </w:r>
    </w:p>
    <w:p w14:paraId="74206548" w14:textId="77777777" w:rsidR="009A5690" w:rsidRDefault="00480F0C" w:rsidP="00480F0C">
      <w:pPr>
        <w:pStyle w:val="ListParagraph"/>
        <w:numPr>
          <w:ilvl w:val="1"/>
          <w:numId w:val="18"/>
        </w:numPr>
        <w:jc w:val="both"/>
        <w:rPr>
          <w:rFonts w:ascii="Agenda Regular" w:hAnsi="Agenda Regular"/>
        </w:rPr>
      </w:pPr>
      <w:r w:rsidRPr="000C51AD">
        <w:rPr>
          <w:rFonts w:ascii="Agenda Regular" w:hAnsi="Agenda Regular"/>
        </w:rPr>
        <w:t xml:space="preserve">the annual review by </w:t>
      </w:r>
      <w:r>
        <w:rPr>
          <w:rFonts w:ascii="Agenda Regular" w:hAnsi="Agenda Regular"/>
        </w:rPr>
        <w:t xml:space="preserve">the </w:t>
      </w:r>
      <w:r w:rsidRPr="000C51AD">
        <w:rPr>
          <w:rFonts w:ascii="Agenda Regular" w:hAnsi="Agenda Regular"/>
        </w:rPr>
        <w:t>Audit Committee of</w:t>
      </w:r>
      <w:r w:rsidR="009A5690">
        <w:rPr>
          <w:rFonts w:ascii="Agenda Regular" w:hAnsi="Agenda Regular"/>
        </w:rPr>
        <w:t xml:space="preserve"> the following:</w:t>
      </w:r>
    </w:p>
    <w:p w14:paraId="143C30AE" w14:textId="4E4AFF72" w:rsidR="009A5690" w:rsidRDefault="009A5690" w:rsidP="009A5690">
      <w:pPr>
        <w:pStyle w:val="ListParagraph"/>
        <w:numPr>
          <w:ilvl w:val="0"/>
          <w:numId w:val="48"/>
        </w:numPr>
        <w:jc w:val="both"/>
        <w:rPr>
          <w:rFonts w:ascii="Agenda Regular" w:hAnsi="Agenda Regular"/>
        </w:rPr>
      </w:pPr>
      <w:r>
        <w:rPr>
          <w:rFonts w:ascii="Agenda Regular" w:hAnsi="Agenda Regular"/>
        </w:rPr>
        <w:t>contributions made to, and balance of, the tangible capital asset reserve fund; and</w:t>
      </w:r>
    </w:p>
    <w:p w14:paraId="634CAD39" w14:textId="337E6D84" w:rsidR="00480F0C" w:rsidRDefault="00480F0C">
      <w:pPr>
        <w:pStyle w:val="ListParagraph"/>
        <w:numPr>
          <w:ilvl w:val="0"/>
          <w:numId w:val="48"/>
        </w:numPr>
        <w:jc w:val="both"/>
        <w:rPr>
          <w:rFonts w:ascii="Agenda Regular" w:hAnsi="Agenda Regular"/>
        </w:rPr>
      </w:pPr>
      <w:r w:rsidRPr="000C51AD">
        <w:rPr>
          <w:rFonts w:ascii="Agenda Regular" w:hAnsi="Agenda Regular"/>
        </w:rPr>
        <w:t>proposed scheduling and budgets for routine maintenance and tangible capital asset projects.</w:t>
      </w:r>
    </w:p>
    <w:p w14:paraId="0665EF2A" w14:textId="77777777" w:rsidR="00EF77EB" w:rsidRDefault="00EF77EB" w:rsidP="00EF77EB">
      <w:pPr>
        <w:jc w:val="both"/>
        <w:rPr>
          <w:rFonts w:ascii="Agenda Regular" w:hAnsi="Agenda Regular"/>
          <w:b/>
          <w:sz w:val="40"/>
          <w:szCs w:val="40"/>
        </w:rPr>
      </w:pPr>
    </w:p>
    <w:p w14:paraId="5F90998D" w14:textId="26CC81CC" w:rsidR="00EF77EB" w:rsidRPr="000C51AD" w:rsidRDefault="00EF77EB" w:rsidP="000C51AD">
      <w:pPr>
        <w:jc w:val="both"/>
        <w:rPr>
          <w:rFonts w:ascii="Agenda Regular" w:hAnsi="Agenda Regular"/>
          <w:b/>
          <w:sz w:val="40"/>
          <w:szCs w:val="40"/>
        </w:rPr>
      </w:pPr>
      <w:r w:rsidRPr="000C51AD">
        <w:rPr>
          <w:rFonts w:ascii="Agenda Regular" w:hAnsi="Agenda Regular"/>
          <w:b/>
          <w:sz w:val="40"/>
          <w:szCs w:val="40"/>
        </w:rPr>
        <w:t xml:space="preserve">Division </w:t>
      </w:r>
      <w:r>
        <w:rPr>
          <w:rFonts w:ascii="Agenda Regular" w:hAnsi="Agenda Regular"/>
          <w:b/>
          <w:sz w:val="40"/>
          <w:szCs w:val="40"/>
        </w:rPr>
        <w:t>5</w:t>
      </w:r>
      <w:r w:rsidRPr="000C51AD">
        <w:rPr>
          <w:rFonts w:ascii="Agenda Regular" w:hAnsi="Agenda Regular"/>
          <w:b/>
          <w:sz w:val="40"/>
          <w:szCs w:val="40"/>
        </w:rPr>
        <w:t xml:space="preserve">: </w:t>
      </w:r>
      <w:r>
        <w:rPr>
          <w:rFonts w:ascii="Agenda Regular" w:hAnsi="Agenda Regular"/>
          <w:b/>
          <w:sz w:val="40"/>
          <w:szCs w:val="40"/>
        </w:rPr>
        <w:t>Controls over Purchasing, Payables and Payments</w:t>
      </w:r>
    </w:p>
    <w:p w14:paraId="16F54C64" w14:textId="77777777" w:rsidR="00EF77EB" w:rsidRPr="000C51AD" w:rsidRDefault="00EF77EB" w:rsidP="00EF77EB">
      <w:pPr>
        <w:jc w:val="both"/>
        <w:rPr>
          <w:rFonts w:ascii="Agenda Regular" w:hAnsi="Agenda Regular"/>
        </w:rPr>
      </w:pPr>
    </w:p>
    <w:p w14:paraId="05F34CE3" w14:textId="79DBF847" w:rsidR="00480F0C" w:rsidRDefault="0035575B" w:rsidP="00480F0C">
      <w:pPr>
        <w:jc w:val="both"/>
        <w:rPr>
          <w:rFonts w:ascii="Agenda Regular" w:hAnsi="Agenda Regular"/>
          <w:b/>
          <w:bCs/>
        </w:rPr>
      </w:pPr>
      <w:r w:rsidRPr="000C51AD">
        <w:rPr>
          <w:rFonts w:ascii="Agenda Regular" w:hAnsi="Agenda Regular"/>
          <w:b/>
          <w:bCs/>
        </w:rPr>
        <w:t xml:space="preserve">Management of </w:t>
      </w:r>
      <w:r>
        <w:rPr>
          <w:rFonts w:ascii="Agenda Regular" w:hAnsi="Agenda Regular"/>
          <w:b/>
          <w:bCs/>
        </w:rPr>
        <w:t>E</w:t>
      </w:r>
      <w:r w:rsidRPr="000C51AD">
        <w:rPr>
          <w:rFonts w:ascii="Agenda Regular" w:hAnsi="Agenda Regular"/>
          <w:b/>
          <w:bCs/>
        </w:rPr>
        <w:t>xpenditures</w:t>
      </w:r>
    </w:p>
    <w:p w14:paraId="4B6B1CCB" w14:textId="5C529C3C" w:rsidR="00197DED" w:rsidRPr="000C51AD" w:rsidRDefault="00B341F7" w:rsidP="0035575B">
      <w:pPr>
        <w:pStyle w:val="ListParagraph"/>
        <w:numPr>
          <w:ilvl w:val="0"/>
          <w:numId w:val="18"/>
        </w:numPr>
        <w:jc w:val="both"/>
        <w:rPr>
          <w:rFonts w:ascii="Agenda Regular" w:hAnsi="Agenda Regular"/>
          <w:b/>
          <w:bCs/>
        </w:rPr>
      </w:pPr>
      <w:r>
        <w:rPr>
          <w:rFonts w:ascii="Agenda Regular" w:hAnsi="Agenda Regular"/>
        </w:rPr>
        <w:t xml:space="preserve">(1) </w:t>
      </w:r>
      <w:r w:rsidR="0035575B" w:rsidRPr="003013A6">
        <w:rPr>
          <w:rFonts w:ascii="Agenda Regular" w:hAnsi="Agenda Regular"/>
        </w:rPr>
        <w:t>The [</w:t>
      </w:r>
      <w:r w:rsidR="00A4681D">
        <w:rPr>
          <w:rFonts w:ascii="Agenda Regular" w:hAnsi="Agenda Regular"/>
        </w:rPr>
        <w:t>governing body of NPO</w:t>
      </w:r>
      <w:r w:rsidR="0035575B" w:rsidRPr="003013A6">
        <w:rPr>
          <w:rFonts w:ascii="Agenda Regular" w:hAnsi="Agenda Regular"/>
        </w:rPr>
        <w:t xml:space="preserve">] </w:t>
      </w:r>
      <w:r w:rsidR="0005139A">
        <w:rPr>
          <w:rFonts w:ascii="Agenda Regular" w:hAnsi="Agenda Regular"/>
        </w:rPr>
        <w:t xml:space="preserve">must establish </w:t>
      </w:r>
      <w:r w:rsidR="0035575B" w:rsidRPr="003013A6">
        <w:rPr>
          <w:rFonts w:ascii="Agenda Regular" w:hAnsi="Agenda Regular"/>
        </w:rPr>
        <w:t>policies and procedures respecting</w:t>
      </w:r>
      <w:r w:rsidR="0035575B">
        <w:rPr>
          <w:rFonts w:ascii="Agenda Regular" w:hAnsi="Agenda Regular"/>
        </w:rPr>
        <w:t xml:space="preserve"> </w:t>
      </w:r>
      <w:r w:rsidR="00197DED">
        <w:rPr>
          <w:rFonts w:ascii="Agenda Regular" w:hAnsi="Agenda Regular"/>
        </w:rPr>
        <w:t>the following matters:</w:t>
      </w:r>
    </w:p>
    <w:p w14:paraId="502054CB" w14:textId="77777777" w:rsidR="00197DED" w:rsidRDefault="00197DED" w:rsidP="00197DED">
      <w:pPr>
        <w:pStyle w:val="ListParagraph"/>
        <w:jc w:val="both"/>
        <w:rPr>
          <w:rFonts w:ascii="Agenda Regular" w:hAnsi="Agenda Regular"/>
        </w:rPr>
      </w:pPr>
    </w:p>
    <w:p w14:paraId="5DC6BE2B" w14:textId="77777777" w:rsidR="00197DED" w:rsidRPr="00B341F7" w:rsidRDefault="0035575B" w:rsidP="000C51AD">
      <w:pPr>
        <w:pStyle w:val="ListParagraph"/>
        <w:numPr>
          <w:ilvl w:val="1"/>
          <w:numId w:val="18"/>
        </w:numPr>
        <w:jc w:val="both"/>
        <w:rPr>
          <w:rFonts w:ascii="Agenda Regular" w:hAnsi="Agenda Regular"/>
        </w:rPr>
      </w:pPr>
      <w:r w:rsidRPr="0035575B">
        <w:rPr>
          <w:rFonts w:ascii="Agenda Regular" w:hAnsi="Agenda Regular"/>
        </w:rPr>
        <w:t xml:space="preserve">effective management of all </w:t>
      </w:r>
      <w:r>
        <w:rPr>
          <w:rFonts w:ascii="Agenda Regular" w:hAnsi="Agenda Regular"/>
        </w:rPr>
        <w:t xml:space="preserve">NPO’s </w:t>
      </w:r>
      <w:r w:rsidRPr="0035575B">
        <w:rPr>
          <w:rFonts w:ascii="Agenda Regular" w:hAnsi="Agenda Regular"/>
        </w:rPr>
        <w:t>expenditures, including internal controls for financial institution accounts and the procurement of goods and services</w:t>
      </w:r>
      <w:r w:rsidR="00197DED">
        <w:rPr>
          <w:rFonts w:ascii="Agenda Regular" w:hAnsi="Agenda Regular"/>
        </w:rPr>
        <w:t>.</w:t>
      </w:r>
    </w:p>
    <w:p w14:paraId="0DE3AA04" w14:textId="1B5D69E8" w:rsidR="00197DED" w:rsidRPr="000C51AD" w:rsidRDefault="00197DED" w:rsidP="000C51AD">
      <w:pPr>
        <w:pStyle w:val="ListParagraph"/>
        <w:numPr>
          <w:ilvl w:val="1"/>
          <w:numId w:val="18"/>
        </w:numPr>
        <w:jc w:val="both"/>
        <w:rPr>
          <w:rFonts w:ascii="Agenda Regular" w:hAnsi="Agenda Regular"/>
        </w:rPr>
      </w:pPr>
      <w:r w:rsidRPr="000C51AD">
        <w:rPr>
          <w:rFonts w:ascii="Agenda Regular" w:hAnsi="Agenda Regular"/>
        </w:rPr>
        <w:t>expenditures for an emergency purpose which was not anticipated in the budget but which is not expressly prohibited by or under this policy or another NPO’s by-law or policy.</w:t>
      </w:r>
    </w:p>
    <w:p w14:paraId="638D8D83" w14:textId="41147B9A" w:rsidR="00197DED" w:rsidRDefault="00197DED" w:rsidP="000C51AD">
      <w:pPr>
        <w:pStyle w:val="ListParagraph"/>
        <w:numPr>
          <w:ilvl w:val="1"/>
          <w:numId w:val="18"/>
        </w:numPr>
        <w:jc w:val="both"/>
        <w:rPr>
          <w:rFonts w:ascii="Agenda Regular" w:hAnsi="Agenda Regular"/>
        </w:rPr>
      </w:pPr>
      <w:r>
        <w:rPr>
          <w:rFonts w:ascii="Agenda Regular" w:hAnsi="Agenda Regular"/>
        </w:rPr>
        <w:t>Reimbursement of expenses incurred by persons acting on behalf of the NPO.</w:t>
      </w:r>
    </w:p>
    <w:p w14:paraId="3A85D2B6" w14:textId="2C877B74" w:rsidR="00197DED" w:rsidRDefault="00197DED" w:rsidP="000C51AD">
      <w:pPr>
        <w:pStyle w:val="ListParagraph"/>
        <w:numPr>
          <w:ilvl w:val="1"/>
          <w:numId w:val="18"/>
        </w:numPr>
        <w:jc w:val="both"/>
        <w:rPr>
          <w:rFonts w:ascii="Agenda Regular" w:hAnsi="Agenda Regular"/>
        </w:rPr>
      </w:pPr>
      <w:r>
        <w:rPr>
          <w:rFonts w:ascii="Agenda Regular" w:hAnsi="Agenda Regular"/>
        </w:rPr>
        <w:t>Monthly reconciliation and independent review of general ledger account balances.</w:t>
      </w:r>
    </w:p>
    <w:p w14:paraId="112490BD" w14:textId="690FFE7F" w:rsidR="00197DED" w:rsidRPr="000C51AD" w:rsidRDefault="00197DED" w:rsidP="00197DED">
      <w:pPr>
        <w:jc w:val="both"/>
        <w:rPr>
          <w:rFonts w:ascii="Agenda Regular" w:hAnsi="Agenda Regular"/>
          <w:b/>
          <w:bCs/>
        </w:rPr>
      </w:pPr>
      <w:r w:rsidRPr="000C51AD">
        <w:rPr>
          <w:rFonts w:ascii="Agenda Regular" w:hAnsi="Agenda Regular"/>
          <w:b/>
          <w:bCs/>
        </w:rPr>
        <w:t>Borrowing and Debt Management</w:t>
      </w:r>
    </w:p>
    <w:p w14:paraId="72CDA51D" w14:textId="684080F0" w:rsidR="00197DED" w:rsidRDefault="00B341F7" w:rsidP="00197DED">
      <w:pPr>
        <w:pStyle w:val="ListParagraph"/>
        <w:numPr>
          <w:ilvl w:val="0"/>
          <w:numId w:val="18"/>
        </w:numPr>
        <w:rPr>
          <w:rFonts w:ascii="Agenda Regular" w:hAnsi="Agenda Regular"/>
        </w:rPr>
      </w:pPr>
      <w:r>
        <w:rPr>
          <w:rFonts w:ascii="Agenda Regular" w:hAnsi="Agenda Regular"/>
        </w:rPr>
        <w:t xml:space="preserve">(1)    </w:t>
      </w:r>
      <w:r w:rsidR="00197DED" w:rsidRPr="00197DED">
        <w:rPr>
          <w:rFonts w:ascii="Agenda Regular" w:hAnsi="Agenda Regular"/>
        </w:rPr>
        <w:t>The [</w:t>
      </w:r>
      <w:r w:rsidR="00A4681D">
        <w:rPr>
          <w:rFonts w:ascii="Agenda Regular" w:hAnsi="Agenda Regular"/>
        </w:rPr>
        <w:t>governing body of NPO</w:t>
      </w:r>
      <w:r w:rsidR="00197DED" w:rsidRPr="00197DED">
        <w:rPr>
          <w:rFonts w:ascii="Agenda Regular" w:hAnsi="Agenda Regular"/>
        </w:rPr>
        <w:t xml:space="preserve">] </w:t>
      </w:r>
      <w:r w:rsidR="00EA1FFD">
        <w:rPr>
          <w:rFonts w:ascii="Agenda Regular" w:hAnsi="Agenda Regular"/>
        </w:rPr>
        <w:t xml:space="preserve">must establish </w:t>
      </w:r>
      <w:r w:rsidR="00197DED" w:rsidRPr="00197DED">
        <w:rPr>
          <w:rFonts w:ascii="Agenda Regular" w:hAnsi="Agenda Regular"/>
        </w:rPr>
        <w:t xml:space="preserve">policies and procedures respecting </w:t>
      </w:r>
      <w:r w:rsidR="00197DED">
        <w:rPr>
          <w:rFonts w:ascii="Agenda Regular" w:hAnsi="Agenda Regular"/>
        </w:rPr>
        <w:t>the following matters:</w:t>
      </w:r>
    </w:p>
    <w:p w14:paraId="5501D431" w14:textId="77777777" w:rsidR="00197DED" w:rsidRDefault="00197DED" w:rsidP="000C51AD">
      <w:pPr>
        <w:pStyle w:val="ListParagraph"/>
        <w:ind w:left="1440"/>
        <w:jc w:val="both"/>
        <w:rPr>
          <w:rFonts w:ascii="Agenda Regular" w:hAnsi="Agenda Regular"/>
        </w:rPr>
      </w:pPr>
    </w:p>
    <w:p w14:paraId="39E3695A" w14:textId="1CC46C11" w:rsidR="00197DED" w:rsidRDefault="00197DED" w:rsidP="000C51AD">
      <w:pPr>
        <w:pStyle w:val="ListParagraph"/>
        <w:numPr>
          <w:ilvl w:val="1"/>
          <w:numId w:val="18"/>
        </w:numPr>
        <w:jc w:val="both"/>
        <w:rPr>
          <w:rFonts w:ascii="Agenda Regular" w:hAnsi="Agenda Regular"/>
        </w:rPr>
      </w:pPr>
      <w:r w:rsidRPr="000C51AD">
        <w:rPr>
          <w:rFonts w:ascii="Agenda Regular" w:hAnsi="Agenda Regular"/>
        </w:rPr>
        <w:t>the incurring of debt by the NPO, debt management and use of borrowed funds.</w:t>
      </w:r>
    </w:p>
    <w:p w14:paraId="3300D818" w14:textId="5889A5E6" w:rsidR="00197DED" w:rsidRDefault="00197DED" w:rsidP="000C51AD">
      <w:pPr>
        <w:pStyle w:val="ListParagraph"/>
        <w:numPr>
          <w:ilvl w:val="1"/>
          <w:numId w:val="18"/>
        </w:numPr>
        <w:jc w:val="both"/>
        <w:rPr>
          <w:rFonts w:ascii="Agenda Regular" w:hAnsi="Agenda Regular"/>
        </w:rPr>
      </w:pPr>
      <w:r>
        <w:rPr>
          <w:rFonts w:ascii="Agenda Regular" w:hAnsi="Agenda Regular"/>
        </w:rPr>
        <w:t>the granting of security, guarantees and indemnities.</w:t>
      </w:r>
    </w:p>
    <w:p w14:paraId="4AD785C4" w14:textId="063FB667" w:rsidR="00197DED" w:rsidRDefault="00197DED" w:rsidP="000C51AD">
      <w:pPr>
        <w:pStyle w:val="ListParagraph"/>
        <w:numPr>
          <w:ilvl w:val="1"/>
          <w:numId w:val="18"/>
        </w:numPr>
        <w:jc w:val="both"/>
        <w:rPr>
          <w:rFonts w:ascii="Agenda Regular" w:hAnsi="Agenda Regular"/>
        </w:rPr>
      </w:pPr>
      <w:r>
        <w:rPr>
          <w:rFonts w:ascii="Agenda Regular" w:hAnsi="Agenda Regular"/>
        </w:rPr>
        <w:t>the monitoring and reconciliation of debt transactions.</w:t>
      </w:r>
    </w:p>
    <w:p w14:paraId="645944E5" w14:textId="4439C6A4" w:rsidR="00197DED" w:rsidRDefault="00197DED" w:rsidP="000C51AD">
      <w:pPr>
        <w:pStyle w:val="ListParagraph"/>
        <w:numPr>
          <w:ilvl w:val="1"/>
          <w:numId w:val="18"/>
        </w:numPr>
        <w:jc w:val="both"/>
        <w:rPr>
          <w:rFonts w:ascii="Agenda Regular" w:hAnsi="Agenda Regular"/>
        </w:rPr>
      </w:pPr>
      <w:r>
        <w:rPr>
          <w:rFonts w:ascii="Agenda Regular" w:hAnsi="Agenda Regular"/>
        </w:rPr>
        <w:t>the reporting of debt transactions</w:t>
      </w:r>
    </w:p>
    <w:p w14:paraId="660DFD28" w14:textId="4F92927F" w:rsidR="00197DED" w:rsidRDefault="00197DED" w:rsidP="000C51AD">
      <w:pPr>
        <w:pStyle w:val="ListParagraph"/>
        <w:numPr>
          <w:ilvl w:val="1"/>
          <w:numId w:val="18"/>
        </w:numPr>
        <w:jc w:val="both"/>
        <w:rPr>
          <w:rFonts w:ascii="Agenda Regular" w:hAnsi="Agenda Regular"/>
        </w:rPr>
      </w:pPr>
      <w:r>
        <w:rPr>
          <w:rFonts w:ascii="Agenda Regular" w:hAnsi="Agenda Regular"/>
        </w:rPr>
        <w:t>the recordkeeping of debt transactions.</w:t>
      </w:r>
    </w:p>
    <w:p w14:paraId="053B9841" w14:textId="77777777" w:rsidR="00056F54" w:rsidRDefault="00056F54" w:rsidP="00056F54">
      <w:pPr>
        <w:jc w:val="both"/>
        <w:rPr>
          <w:rFonts w:ascii="Agenda Regular" w:hAnsi="Agenda Regular"/>
        </w:rPr>
      </w:pPr>
    </w:p>
    <w:p w14:paraId="72D20BA7" w14:textId="5774BC70" w:rsidR="00056F54" w:rsidRDefault="00056F54" w:rsidP="00EC6104">
      <w:pPr>
        <w:jc w:val="center"/>
        <w:rPr>
          <w:rFonts w:ascii="Agenda Regular" w:hAnsi="Agenda Regular"/>
        </w:rPr>
      </w:pPr>
      <w:r>
        <w:rPr>
          <w:rFonts w:ascii="Agenda Regular" w:hAnsi="Agenda Regular"/>
        </w:rPr>
        <w:t>[Please do not sign this version]</w:t>
      </w:r>
    </w:p>
    <w:p w14:paraId="49D2605B" w14:textId="794D598E" w:rsidR="00056F54" w:rsidRPr="00EC6104" w:rsidRDefault="00056F54" w:rsidP="00EC6104">
      <w:pPr>
        <w:jc w:val="both"/>
        <w:rPr>
          <w:rFonts w:ascii="Agenda Regular" w:hAnsi="Agenda Regular"/>
        </w:rPr>
      </w:pPr>
      <w:r w:rsidRPr="00056F54">
        <w:rPr>
          <w:rFonts w:ascii="Agenda Regular" w:hAnsi="Agenda Regular"/>
        </w:rPr>
        <w:t xml:space="preserve">NOTE: SIGNATURE BLOCK WILL BE ENTERED BY FMB (LEGAL COUNSEL OR SENIOR RELATIONSHIP MANAGER) ONCE FINAL VERSION OF </w:t>
      </w:r>
      <w:r>
        <w:rPr>
          <w:rFonts w:ascii="Agenda Regular" w:hAnsi="Agenda Regular"/>
        </w:rPr>
        <w:t>THE POLICY</w:t>
      </w:r>
      <w:r w:rsidRPr="00056F54">
        <w:rPr>
          <w:rFonts w:ascii="Agenda Regular" w:hAnsi="Agenda Regular"/>
        </w:rPr>
        <w:t xml:space="preserve"> IS AGREED UPON BY </w:t>
      </w:r>
      <w:r>
        <w:rPr>
          <w:rFonts w:ascii="Agenda Regular" w:hAnsi="Agenda Regular"/>
        </w:rPr>
        <w:t xml:space="preserve">THE NPO </w:t>
      </w:r>
      <w:r w:rsidRPr="00056F54">
        <w:rPr>
          <w:rFonts w:ascii="Agenda Regular" w:hAnsi="Agenda Regular"/>
        </w:rPr>
        <w:t xml:space="preserve">AND FMB. RELATIONSHIP MANAGER OR CAPACITY DEVELOPMENT MANAGER WILL THEN SEND THE FINAL VERSION OF THE </w:t>
      </w:r>
      <w:r>
        <w:rPr>
          <w:rFonts w:ascii="Agenda Regular" w:hAnsi="Agenda Regular"/>
        </w:rPr>
        <w:t>POLICY</w:t>
      </w:r>
      <w:r w:rsidRPr="00056F54">
        <w:rPr>
          <w:rFonts w:ascii="Agenda Regular" w:hAnsi="Agenda Regular"/>
        </w:rPr>
        <w:t xml:space="preserve"> TO </w:t>
      </w:r>
      <w:r>
        <w:rPr>
          <w:rFonts w:ascii="Agenda Regular" w:hAnsi="Agenda Regular"/>
        </w:rPr>
        <w:t xml:space="preserve">THE NPO </w:t>
      </w:r>
      <w:r w:rsidRPr="00056F54">
        <w:rPr>
          <w:rFonts w:ascii="Agenda Regular" w:hAnsi="Agenda Regular"/>
        </w:rPr>
        <w:t>FOR SIGNING.</w:t>
      </w:r>
    </w:p>
    <w:sectPr w:rsidR="00056F54" w:rsidRPr="00EC61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CDE04" w14:textId="77777777" w:rsidR="00CE1864" w:rsidRDefault="00CE1864" w:rsidP="00321B86">
      <w:pPr>
        <w:spacing w:after="0" w:line="240" w:lineRule="auto"/>
      </w:pPr>
      <w:r>
        <w:separator/>
      </w:r>
    </w:p>
  </w:endnote>
  <w:endnote w:type="continuationSeparator" w:id="0">
    <w:p w14:paraId="27763142" w14:textId="77777777" w:rsidR="00CE1864" w:rsidRDefault="00CE1864" w:rsidP="0032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genda Regular">
    <w:panose1 w:val="020006030400000200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923805"/>
      <w:docPartObj>
        <w:docPartGallery w:val="Page Numbers (Bottom of Page)"/>
        <w:docPartUnique/>
      </w:docPartObj>
    </w:sdtPr>
    <w:sdtEndPr/>
    <w:sdtContent>
      <w:sdt>
        <w:sdtPr>
          <w:id w:val="1728636285"/>
          <w:docPartObj>
            <w:docPartGallery w:val="Page Numbers (Top of Page)"/>
            <w:docPartUnique/>
          </w:docPartObj>
        </w:sdtPr>
        <w:sdtEndPr/>
        <w:sdtContent>
          <w:p w14:paraId="2A5A4568" w14:textId="2AB016AE" w:rsidR="00321B86" w:rsidRDefault="00321B86" w:rsidP="007D7596">
            <w:pPr>
              <w:pStyle w:val="Footer"/>
              <w:jc w:val="right"/>
            </w:pPr>
            <w:r w:rsidRPr="00527084">
              <w:rPr>
                <w:rFonts w:ascii="Agenda Regular" w:hAnsi="Agenda Regular"/>
              </w:rPr>
              <w:t xml:space="preserve">Page </w:t>
            </w:r>
            <w:r w:rsidRPr="00527084">
              <w:rPr>
                <w:rFonts w:ascii="Agenda Regular" w:hAnsi="Agenda Regular"/>
                <w:b/>
                <w:bCs/>
                <w:sz w:val="24"/>
                <w:szCs w:val="24"/>
              </w:rPr>
              <w:fldChar w:fldCharType="begin"/>
            </w:r>
            <w:r w:rsidRPr="00527084">
              <w:rPr>
                <w:rFonts w:ascii="Agenda Regular" w:hAnsi="Agenda Regular"/>
                <w:b/>
                <w:bCs/>
              </w:rPr>
              <w:instrText xml:space="preserve"> PAGE </w:instrText>
            </w:r>
            <w:r w:rsidRPr="00527084">
              <w:rPr>
                <w:rFonts w:ascii="Agenda Regular" w:hAnsi="Agenda Regular"/>
                <w:b/>
                <w:bCs/>
                <w:sz w:val="24"/>
                <w:szCs w:val="24"/>
              </w:rPr>
              <w:fldChar w:fldCharType="separate"/>
            </w:r>
            <w:r w:rsidRPr="00527084">
              <w:rPr>
                <w:rFonts w:ascii="Agenda Regular" w:hAnsi="Agenda Regular"/>
                <w:b/>
                <w:bCs/>
                <w:noProof/>
              </w:rPr>
              <w:t>2</w:t>
            </w:r>
            <w:r w:rsidRPr="00527084">
              <w:rPr>
                <w:rFonts w:ascii="Agenda Regular" w:hAnsi="Agenda Regular"/>
                <w:b/>
                <w:bCs/>
                <w:sz w:val="24"/>
                <w:szCs w:val="24"/>
              </w:rPr>
              <w:fldChar w:fldCharType="end"/>
            </w:r>
            <w:r w:rsidRPr="00527084">
              <w:rPr>
                <w:rFonts w:ascii="Agenda Regular" w:hAnsi="Agenda Regular"/>
              </w:rPr>
              <w:t xml:space="preserve"> of </w:t>
            </w:r>
            <w:r w:rsidRPr="00527084">
              <w:rPr>
                <w:rFonts w:ascii="Agenda Regular" w:hAnsi="Agenda Regular"/>
                <w:b/>
                <w:bCs/>
                <w:sz w:val="24"/>
                <w:szCs w:val="24"/>
              </w:rPr>
              <w:fldChar w:fldCharType="begin"/>
            </w:r>
            <w:r w:rsidRPr="00527084">
              <w:rPr>
                <w:rFonts w:ascii="Agenda Regular" w:hAnsi="Agenda Regular"/>
                <w:b/>
                <w:bCs/>
              </w:rPr>
              <w:instrText xml:space="preserve"> NUMPAGES  </w:instrText>
            </w:r>
            <w:r w:rsidRPr="00527084">
              <w:rPr>
                <w:rFonts w:ascii="Agenda Regular" w:hAnsi="Agenda Regular"/>
                <w:b/>
                <w:bCs/>
                <w:sz w:val="24"/>
                <w:szCs w:val="24"/>
              </w:rPr>
              <w:fldChar w:fldCharType="separate"/>
            </w:r>
            <w:r w:rsidRPr="00527084">
              <w:rPr>
                <w:rFonts w:ascii="Agenda Regular" w:hAnsi="Agenda Regular"/>
                <w:b/>
                <w:bCs/>
                <w:noProof/>
              </w:rPr>
              <w:t>2</w:t>
            </w:r>
            <w:r w:rsidRPr="00527084">
              <w:rPr>
                <w:rFonts w:ascii="Agenda Regular" w:hAnsi="Agenda Regular"/>
                <w:b/>
                <w:bCs/>
                <w:sz w:val="24"/>
                <w:szCs w:val="24"/>
              </w:rPr>
              <w:fldChar w:fldCharType="end"/>
            </w:r>
          </w:p>
        </w:sdtContent>
      </w:sdt>
    </w:sdtContent>
  </w:sdt>
  <w:p w14:paraId="1A91B479" w14:textId="77777777" w:rsidR="00321B86" w:rsidRDefault="0032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DE282" w14:textId="77777777" w:rsidR="00CE1864" w:rsidRDefault="00CE1864" w:rsidP="00321B86">
      <w:pPr>
        <w:spacing w:after="0" w:line="240" w:lineRule="auto"/>
      </w:pPr>
      <w:r>
        <w:separator/>
      </w:r>
    </w:p>
  </w:footnote>
  <w:footnote w:type="continuationSeparator" w:id="0">
    <w:p w14:paraId="5EEDBE69" w14:textId="77777777" w:rsidR="00CE1864" w:rsidRDefault="00CE1864" w:rsidP="00321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9FF"/>
    <w:multiLevelType w:val="hybridMultilevel"/>
    <w:tmpl w:val="6068E0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1400FC"/>
    <w:multiLevelType w:val="hybridMultilevel"/>
    <w:tmpl w:val="9FA06B74"/>
    <w:lvl w:ilvl="0" w:tplc="AE00D638">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751DAE"/>
    <w:multiLevelType w:val="hybridMultilevel"/>
    <w:tmpl w:val="A8EA9DFC"/>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47E08F6"/>
    <w:multiLevelType w:val="hybridMultilevel"/>
    <w:tmpl w:val="D6A2A9FC"/>
    <w:lvl w:ilvl="0" w:tplc="FA4E330C">
      <w:start w:val="2"/>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5732C66"/>
    <w:multiLevelType w:val="hybridMultilevel"/>
    <w:tmpl w:val="09E60A44"/>
    <w:lvl w:ilvl="0" w:tplc="E1B456DE">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6BD1DFA"/>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970C3E"/>
    <w:multiLevelType w:val="hybridMultilevel"/>
    <w:tmpl w:val="A4E2E6C4"/>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B782594"/>
    <w:multiLevelType w:val="hybridMultilevel"/>
    <w:tmpl w:val="AC0011F8"/>
    <w:lvl w:ilvl="0" w:tplc="10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D483783"/>
    <w:multiLevelType w:val="hybridMultilevel"/>
    <w:tmpl w:val="D6A2A9FC"/>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EA92041"/>
    <w:multiLevelType w:val="hybridMultilevel"/>
    <w:tmpl w:val="79F2B6D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0635B92"/>
    <w:multiLevelType w:val="hybridMultilevel"/>
    <w:tmpl w:val="5560B67A"/>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0F36089"/>
    <w:multiLevelType w:val="hybridMultilevel"/>
    <w:tmpl w:val="6A444FE2"/>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11604A63"/>
    <w:multiLevelType w:val="hybridMultilevel"/>
    <w:tmpl w:val="79F2B6D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1F93E65"/>
    <w:multiLevelType w:val="hybridMultilevel"/>
    <w:tmpl w:val="153E5822"/>
    <w:lvl w:ilvl="0" w:tplc="FFFFFFFF">
      <w:start w:val="1"/>
      <w:numFmt w:val="lowerLetter"/>
      <w:lvlText w:val="%1."/>
      <w:lvlJc w:val="left"/>
      <w:pPr>
        <w:ind w:left="1800" w:hanging="360"/>
      </w:pPr>
    </w:lvl>
    <w:lvl w:ilvl="1" w:tplc="10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3CA6F6D"/>
    <w:multiLevelType w:val="hybridMultilevel"/>
    <w:tmpl w:val="D4B493E0"/>
    <w:lvl w:ilvl="0" w:tplc="10090019">
      <w:start w:val="1"/>
      <w:numFmt w:val="lowerLetter"/>
      <w:lvlText w:val="%1."/>
      <w:lvlJc w:val="left"/>
      <w:pPr>
        <w:ind w:left="1440" w:hanging="360"/>
      </w:pPr>
    </w:lvl>
    <w:lvl w:ilvl="1" w:tplc="10090019">
      <w:start w:val="1"/>
      <w:numFmt w:val="lowerLetter"/>
      <w:lvlText w:val="%2."/>
      <w:lvlJc w:val="left"/>
      <w:pPr>
        <w:ind w:left="1494"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14220AFC"/>
    <w:multiLevelType w:val="hybridMultilevel"/>
    <w:tmpl w:val="5A1650BC"/>
    <w:lvl w:ilvl="0" w:tplc="FFFFFFFF">
      <w:start w:val="1"/>
      <w:numFmt w:val="decimal"/>
      <w:lvlText w:val="%1."/>
      <w:lvlJc w:val="left"/>
      <w:pPr>
        <w:ind w:left="720" w:hanging="360"/>
      </w:pPr>
      <w:rPr>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9774A0"/>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6A27C92"/>
    <w:multiLevelType w:val="hybridMultilevel"/>
    <w:tmpl w:val="D6A2A9FC"/>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8A22BF9"/>
    <w:multiLevelType w:val="hybridMultilevel"/>
    <w:tmpl w:val="DD1C26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9E057C9"/>
    <w:multiLevelType w:val="hybridMultilevel"/>
    <w:tmpl w:val="E7728DB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1AAA2770"/>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28208A0"/>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24F03DD0"/>
    <w:multiLevelType w:val="hybridMultilevel"/>
    <w:tmpl w:val="A8EA9DF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269720B4"/>
    <w:multiLevelType w:val="hybridMultilevel"/>
    <w:tmpl w:val="6068E0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27870D9D"/>
    <w:multiLevelType w:val="hybridMultilevel"/>
    <w:tmpl w:val="FB20A4C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8161A11"/>
    <w:multiLevelType w:val="hybridMultilevel"/>
    <w:tmpl w:val="66BCC2D0"/>
    <w:lvl w:ilvl="0" w:tplc="1009001B">
      <w:start w:val="1"/>
      <w:numFmt w:val="lowerRoman"/>
      <w:lvlText w:val="%1."/>
      <w:lvlJc w:val="right"/>
      <w:pPr>
        <w:ind w:left="2160" w:hanging="360"/>
      </w:p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6" w15:restartNumberingAfterBreak="0">
    <w:nsid w:val="284D53D6"/>
    <w:multiLevelType w:val="hybridMultilevel"/>
    <w:tmpl w:val="E5F4555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ADE3592"/>
    <w:multiLevelType w:val="hybridMultilevel"/>
    <w:tmpl w:val="FE4E8BC4"/>
    <w:lvl w:ilvl="0" w:tplc="10090019">
      <w:start w:val="1"/>
      <w:numFmt w:val="lowerLetter"/>
      <w:lvlText w:val="%1."/>
      <w:lvlJc w:val="left"/>
      <w:pPr>
        <w:ind w:left="720" w:hanging="360"/>
      </w:pPr>
    </w:lvl>
    <w:lvl w:ilvl="1" w:tplc="76FAE4EC">
      <w:start w:val="1"/>
      <w:numFmt w:val="lowerRoman"/>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D2B16A5"/>
    <w:multiLevelType w:val="hybridMultilevel"/>
    <w:tmpl w:val="518E1F56"/>
    <w:lvl w:ilvl="0" w:tplc="2566167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2E773DC5"/>
    <w:multiLevelType w:val="hybridMultilevel"/>
    <w:tmpl w:val="C1E2A676"/>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2E8B5730"/>
    <w:multiLevelType w:val="hybridMultilevel"/>
    <w:tmpl w:val="122C93C0"/>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2FD371F9"/>
    <w:multiLevelType w:val="hybridMultilevel"/>
    <w:tmpl w:val="CD5002E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D598DB6E">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052776C"/>
    <w:multiLevelType w:val="hybridMultilevel"/>
    <w:tmpl w:val="10DE6538"/>
    <w:lvl w:ilvl="0" w:tplc="1009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3016F50"/>
    <w:multiLevelType w:val="hybridMultilevel"/>
    <w:tmpl w:val="D6A2A9FC"/>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331C75E3"/>
    <w:multiLevelType w:val="hybridMultilevel"/>
    <w:tmpl w:val="A1FEF480"/>
    <w:lvl w:ilvl="0" w:tplc="FFFFFFFF">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33B60BB7"/>
    <w:multiLevelType w:val="hybridMultilevel"/>
    <w:tmpl w:val="6068E016"/>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358F6B51"/>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5C5760E"/>
    <w:multiLevelType w:val="hybridMultilevel"/>
    <w:tmpl w:val="B218D9D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373243E4"/>
    <w:multiLevelType w:val="hybridMultilevel"/>
    <w:tmpl w:val="50FC4C08"/>
    <w:lvl w:ilvl="0" w:tplc="10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3C0D6EA2"/>
    <w:multiLevelType w:val="hybridMultilevel"/>
    <w:tmpl w:val="08C00DEA"/>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3DC0236A"/>
    <w:multiLevelType w:val="hybridMultilevel"/>
    <w:tmpl w:val="66BCC2D0"/>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3DDD7CD7"/>
    <w:multiLevelType w:val="hybridMultilevel"/>
    <w:tmpl w:val="2592C47E"/>
    <w:lvl w:ilvl="0" w:tplc="853CF44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44941269"/>
    <w:multiLevelType w:val="hybridMultilevel"/>
    <w:tmpl w:val="0F5EEBAC"/>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48F230A5"/>
    <w:multiLevelType w:val="hybridMultilevel"/>
    <w:tmpl w:val="04BE5698"/>
    <w:lvl w:ilvl="0" w:tplc="E4AAD8C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B6F25AA"/>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BC04C2C"/>
    <w:multiLevelType w:val="hybridMultilevel"/>
    <w:tmpl w:val="40CC2B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3F113E7"/>
    <w:multiLevelType w:val="hybridMultilevel"/>
    <w:tmpl w:val="B74ED206"/>
    <w:lvl w:ilvl="0" w:tplc="786C41E0">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565D0616"/>
    <w:multiLevelType w:val="hybridMultilevel"/>
    <w:tmpl w:val="358220E0"/>
    <w:lvl w:ilvl="0" w:tplc="A16E9254">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56D877B9"/>
    <w:multiLevelType w:val="hybridMultilevel"/>
    <w:tmpl w:val="ED34A29C"/>
    <w:lvl w:ilvl="0" w:tplc="E1B456DE">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9" w15:restartNumberingAfterBreak="0">
    <w:nsid w:val="57EB1466"/>
    <w:multiLevelType w:val="hybridMultilevel"/>
    <w:tmpl w:val="ED34A29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58091619"/>
    <w:multiLevelType w:val="hybridMultilevel"/>
    <w:tmpl w:val="40CC2B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581E42C8"/>
    <w:multiLevelType w:val="hybridMultilevel"/>
    <w:tmpl w:val="FB20A4CC"/>
    <w:lvl w:ilvl="0" w:tplc="5730283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5D3A4B5B"/>
    <w:multiLevelType w:val="hybridMultilevel"/>
    <w:tmpl w:val="A8EA9DFC"/>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1A955C3"/>
    <w:multiLevelType w:val="hybridMultilevel"/>
    <w:tmpl w:val="675A475E"/>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15:restartNumberingAfterBreak="0">
    <w:nsid w:val="62727602"/>
    <w:multiLevelType w:val="hybridMultilevel"/>
    <w:tmpl w:val="40CC2B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66A21378"/>
    <w:multiLevelType w:val="hybridMultilevel"/>
    <w:tmpl w:val="16041FF6"/>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6" w15:restartNumberingAfterBreak="0">
    <w:nsid w:val="6F001F57"/>
    <w:multiLevelType w:val="hybridMultilevel"/>
    <w:tmpl w:val="F920F84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7" w15:restartNumberingAfterBreak="0">
    <w:nsid w:val="712620AA"/>
    <w:multiLevelType w:val="hybridMultilevel"/>
    <w:tmpl w:val="66BCC2D0"/>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8" w15:restartNumberingAfterBreak="0">
    <w:nsid w:val="71CE2A7B"/>
    <w:multiLevelType w:val="hybridMultilevel"/>
    <w:tmpl w:val="170EE114"/>
    <w:lvl w:ilvl="0" w:tplc="FFFFFFFF">
      <w:start w:val="1"/>
      <w:numFmt w:val="lowerLetter"/>
      <w:lvlText w:val="%1."/>
      <w:lvlJc w:val="left"/>
      <w:pPr>
        <w:ind w:left="1440" w:hanging="360"/>
      </w:pPr>
    </w:lvl>
    <w:lvl w:ilvl="1" w:tplc="1009001B">
      <w:start w:val="1"/>
      <w:numFmt w:val="lowerRoman"/>
      <w:lvlText w:val="%2."/>
      <w:lvlJc w:val="righ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72AF6D6C"/>
    <w:multiLevelType w:val="hybridMultilevel"/>
    <w:tmpl w:val="5560B67A"/>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73240B12"/>
    <w:multiLevelType w:val="hybridMultilevel"/>
    <w:tmpl w:val="7C9AA078"/>
    <w:lvl w:ilvl="0" w:tplc="B30C5ED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1" w15:restartNumberingAfterBreak="0">
    <w:nsid w:val="772B0973"/>
    <w:multiLevelType w:val="hybridMultilevel"/>
    <w:tmpl w:val="6068E0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77734928"/>
    <w:multiLevelType w:val="hybridMultilevel"/>
    <w:tmpl w:val="818C4D6A"/>
    <w:lvl w:ilvl="0" w:tplc="FA4E330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3" w15:restartNumberingAfterBreak="0">
    <w:nsid w:val="7791580E"/>
    <w:multiLevelType w:val="hybridMultilevel"/>
    <w:tmpl w:val="6068E01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78802753"/>
    <w:multiLevelType w:val="hybridMultilevel"/>
    <w:tmpl w:val="5650B068"/>
    <w:lvl w:ilvl="0" w:tplc="5A84F8DC">
      <w:start w:val="1"/>
      <w:numFmt w:val="decimal"/>
      <w:lvlText w:val="%1."/>
      <w:lvlJc w:val="left"/>
      <w:pPr>
        <w:ind w:left="720" w:hanging="360"/>
      </w:pPr>
      <w:rPr>
        <w:b/>
        <w:bCs w:val="0"/>
      </w:rPr>
    </w:lvl>
    <w:lvl w:ilvl="1" w:tplc="10090019">
      <w:start w:val="1"/>
      <w:numFmt w:val="lowerLetter"/>
      <w:lvlText w:val="%2."/>
      <w:lvlJc w:val="left"/>
      <w:pPr>
        <w:ind w:left="1440" w:hanging="360"/>
      </w:pPr>
    </w:lvl>
    <w:lvl w:ilvl="2" w:tplc="1C38D114">
      <w:start w:val="1"/>
      <w:numFmt w:val="lowerRoman"/>
      <w:lvlText w:val="%3)"/>
      <w:lvlJc w:val="left"/>
      <w:pPr>
        <w:ind w:left="2700" w:hanging="72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9533050"/>
    <w:multiLevelType w:val="hybridMultilevel"/>
    <w:tmpl w:val="2D986728"/>
    <w:lvl w:ilvl="0" w:tplc="10090019">
      <w:start w:val="1"/>
      <w:numFmt w:val="lowerLetter"/>
      <w:lvlText w:val="%1."/>
      <w:lvlJc w:val="left"/>
      <w:pPr>
        <w:ind w:left="1494" w:hanging="360"/>
      </w:p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66" w15:restartNumberingAfterBreak="0">
    <w:nsid w:val="79B90409"/>
    <w:multiLevelType w:val="hybridMultilevel"/>
    <w:tmpl w:val="F0522A8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7" w15:restartNumberingAfterBreak="0">
    <w:nsid w:val="7AB96A52"/>
    <w:multiLevelType w:val="hybridMultilevel"/>
    <w:tmpl w:val="F0522A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7E096AF5"/>
    <w:multiLevelType w:val="hybridMultilevel"/>
    <w:tmpl w:val="40CC2B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7F21689A"/>
    <w:multiLevelType w:val="hybridMultilevel"/>
    <w:tmpl w:val="5560B67A"/>
    <w:lvl w:ilvl="0" w:tplc="FFFFFFFF">
      <w:start w:val="2"/>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7F675A4C"/>
    <w:multiLevelType w:val="hybridMultilevel"/>
    <w:tmpl w:val="6AC20848"/>
    <w:lvl w:ilvl="0" w:tplc="07C432F2">
      <w:start w:val="1"/>
      <w:numFmt w:val="lowerLetter"/>
      <w:lvlText w:val="%1."/>
      <w:lvlJc w:val="left"/>
      <w:pPr>
        <w:ind w:left="1440" w:hanging="360"/>
      </w:pPr>
      <w:rPr>
        <w:b w:val="0"/>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39558142">
    <w:abstractNumId w:val="27"/>
  </w:num>
  <w:num w:numId="2" w16cid:durableId="484469626">
    <w:abstractNumId w:val="55"/>
  </w:num>
  <w:num w:numId="3" w16cid:durableId="1543975356">
    <w:abstractNumId w:val="31"/>
  </w:num>
  <w:num w:numId="4" w16cid:durableId="1500995902">
    <w:abstractNumId w:val="7"/>
  </w:num>
  <w:num w:numId="5" w16cid:durableId="2119792040">
    <w:abstractNumId w:val="50"/>
  </w:num>
  <w:num w:numId="6" w16cid:durableId="665787608">
    <w:abstractNumId w:val="9"/>
  </w:num>
  <w:num w:numId="7" w16cid:durableId="2074892329">
    <w:abstractNumId w:val="12"/>
  </w:num>
  <w:num w:numId="8" w16cid:durableId="1155686157">
    <w:abstractNumId w:val="35"/>
  </w:num>
  <w:num w:numId="9" w16cid:durableId="2018387810">
    <w:abstractNumId w:val="0"/>
  </w:num>
  <w:num w:numId="10" w16cid:durableId="1435974776">
    <w:abstractNumId w:val="66"/>
  </w:num>
  <w:num w:numId="11" w16cid:durableId="164102383">
    <w:abstractNumId w:val="67"/>
  </w:num>
  <w:num w:numId="12" w16cid:durableId="974915432">
    <w:abstractNumId w:val="20"/>
  </w:num>
  <w:num w:numId="13" w16cid:durableId="211962104">
    <w:abstractNumId w:val="21"/>
  </w:num>
  <w:num w:numId="14" w16cid:durableId="1891376512">
    <w:abstractNumId w:val="16"/>
  </w:num>
  <w:num w:numId="15" w16cid:durableId="617179358">
    <w:abstractNumId w:val="44"/>
  </w:num>
  <w:num w:numId="16" w16cid:durableId="1585869903">
    <w:abstractNumId w:val="36"/>
  </w:num>
  <w:num w:numId="17" w16cid:durableId="942760329">
    <w:abstractNumId w:val="5"/>
  </w:num>
  <w:num w:numId="18" w16cid:durableId="1331981745">
    <w:abstractNumId w:val="64"/>
  </w:num>
  <w:num w:numId="19" w16cid:durableId="779492693">
    <w:abstractNumId w:val="39"/>
  </w:num>
  <w:num w:numId="20" w16cid:durableId="474295663">
    <w:abstractNumId w:val="53"/>
  </w:num>
  <w:num w:numId="21" w16cid:durableId="2091657502">
    <w:abstractNumId w:val="59"/>
  </w:num>
  <w:num w:numId="22" w16cid:durableId="444471595">
    <w:abstractNumId w:val="69"/>
  </w:num>
  <w:num w:numId="23" w16cid:durableId="1274557489">
    <w:abstractNumId w:val="10"/>
  </w:num>
  <w:num w:numId="24" w16cid:durableId="96604327">
    <w:abstractNumId w:val="6"/>
  </w:num>
  <w:num w:numId="25" w16cid:durableId="486047303">
    <w:abstractNumId w:val="34"/>
  </w:num>
  <w:num w:numId="26" w16cid:durableId="1525703728">
    <w:abstractNumId w:val="63"/>
  </w:num>
  <w:num w:numId="27" w16cid:durableId="1181119689">
    <w:abstractNumId w:val="2"/>
  </w:num>
  <w:num w:numId="28" w16cid:durableId="477889998">
    <w:abstractNumId w:val="22"/>
  </w:num>
  <w:num w:numId="29" w16cid:durableId="475294601">
    <w:abstractNumId w:val="52"/>
  </w:num>
  <w:num w:numId="30" w16cid:durableId="1641501211">
    <w:abstractNumId w:val="51"/>
  </w:num>
  <w:num w:numId="31" w16cid:durableId="543828114">
    <w:abstractNumId w:val="28"/>
  </w:num>
  <w:num w:numId="32" w16cid:durableId="1473861225">
    <w:abstractNumId w:val="46"/>
  </w:num>
  <w:num w:numId="33" w16cid:durableId="1944609703">
    <w:abstractNumId w:val="47"/>
  </w:num>
  <w:num w:numId="34" w16cid:durableId="559483954">
    <w:abstractNumId w:val="3"/>
  </w:num>
  <w:num w:numId="35" w16cid:durableId="299116544">
    <w:abstractNumId w:val="37"/>
  </w:num>
  <w:num w:numId="36" w16cid:durableId="1414164883">
    <w:abstractNumId w:val="43"/>
  </w:num>
  <w:num w:numId="37" w16cid:durableId="1582911667">
    <w:abstractNumId w:val="19"/>
  </w:num>
  <w:num w:numId="38" w16cid:durableId="1706518990">
    <w:abstractNumId w:val="1"/>
  </w:num>
  <w:num w:numId="39" w16cid:durableId="201216424">
    <w:abstractNumId w:val="15"/>
  </w:num>
  <w:num w:numId="40" w16cid:durableId="1833330742">
    <w:abstractNumId w:val="29"/>
  </w:num>
  <w:num w:numId="41" w16cid:durableId="1947500287">
    <w:abstractNumId w:val="42"/>
  </w:num>
  <w:num w:numId="42" w16cid:durableId="1790540274">
    <w:abstractNumId w:val="13"/>
  </w:num>
  <w:num w:numId="43" w16cid:durableId="700130743">
    <w:abstractNumId w:val="61"/>
  </w:num>
  <w:num w:numId="44" w16cid:durableId="1626034404">
    <w:abstractNumId w:val="70"/>
  </w:num>
  <w:num w:numId="45" w16cid:durableId="1439330374">
    <w:abstractNumId w:val="48"/>
  </w:num>
  <w:num w:numId="46" w16cid:durableId="1645351130">
    <w:abstractNumId w:val="25"/>
  </w:num>
  <w:num w:numId="47" w16cid:durableId="1483503550">
    <w:abstractNumId w:val="57"/>
  </w:num>
  <w:num w:numId="48" w16cid:durableId="1524899751">
    <w:abstractNumId w:val="40"/>
  </w:num>
  <w:num w:numId="49" w16cid:durableId="912860334">
    <w:abstractNumId w:val="49"/>
  </w:num>
  <w:num w:numId="50" w16cid:durableId="1110901355">
    <w:abstractNumId w:val="4"/>
  </w:num>
  <w:num w:numId="51" w16cid:durableId="677123932">
    <w:abstractNumId w:val="60"/>
  </w:num>
  <w:num w:numId="52" w16cid:durableId="1872693251">
    <w:abstractNumId w:val="14"/>
  </w:num>
  <w:num w:numId="53" w16cid:durableId="1845899316">
    <w:abstractNumId w:val="65"/>
  </w:num>
  <w:num w:numId="54" w16cid:durableId="916866723">
    <w:abstractNumId w:val="38"/>
  </w:num>
  <w:num w:numId="55" w16cid:durableId="2021615874">
    <w:abstractNumId w:val="30"/>
  </w:num>
  <w:num w:numId="56" w16cid:durableId="1881698645">
    <w:abstractNumId w:val="54"/>
  </w:num>
  <w:num w:numId="57" w16cid:durableId="1330905214">
    <w:abstractNumId w:val="18"/>
  </w:num>
  <w:num w:numId="58" w16cid:durableId="823013065">
    <w:abstractNumId w:val="17"/>
  </w:num>
  <w:num w:numId="59" w16cid:durableId="278295194">
    <w:abstractNumId w:val="33"/>
  </w:num>
  <w:num w:numId="60" w16cid:durableId="1664628187">
    <w:abstractNumId w:val="8"/>
  </w:num>
  <w:num w:numId="61" w16cid:durableId="1734965568">
    <w:abstractNumId w:val="45"/>
  </w:num>
  <w:num w:numId="62" w16cid:durableId="2048329491">
    <w:abstractNumId w:val="68"/>
  </w:num>
  <w:num w:numId="63" w16cid:durableId="1094936398">
    <w:abstractNumId w:val="56"/>
  </w:num>
  <w:num w:numId="64" w16cid:durableId="1307012781">
    <w:abstractNumId w:val="26"/>
  </w:num>
  <w:num w:numId="65" w16cid:durableId="838733801">
    <w:abstractNumId w:val="32"/>
  </w:num>
  <w:num w:numId="66" w16cid:durableId="2104059695">
    <w:abstractNumId w:val="41"/>
  </w:num>
  <w:num w:numId="67" w16cid:durableId="1226185974">
    <w:abstractNumId w:val="23"/>
  </w:num>
  <w:num w:numId="68" w16cid:durableId="2139297199">
    <w:abstractNumId w:val="24"/>
  </w:num>
  <w:num w:numId="69" w16cid:durableId="486284029">
    <w:abstractNumId w:val="11"/>
  </w:num>
  <w:num w:numId="70" w16cid:durableId="845173114">
    <w:abstractNumId w:val="62"/>
  </w:num>
  <w:num w:numId="71" w16cid:durableId="2041978641">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B"/>
    <w:rsid w:val="000025DE"/>
    <w:rsid w:val="00003E4C"/>
    <w:rsid w:val="0001664A"/>
    <w:rsid w:val="00021207"/>
    <w:rsid w:val="0002527E"/>
    <w:rsid w:val="00025916"/>
    <w:rsid w:val="000278AF"/>
    <w:rsid w:val="000330AB"/>
    <w:rsid w:val="0003360F"/>
    <w:rsid w:val="00034A4F"/>
    <w:rsid w:val="0003716A"/>
    <w:rsid w:val="000417E8"/>
    <w:rsid w:val="00042C3F"/>
    <w:rsid w:val="0005139A"/>
    <w:rsid w:val="000518B1"/>
    <w:rsid w:val="000566FF"/>
    <w:rsid w:val="00056F54"/>
    <w:rsid w:val="00077C80"/>
    <w:rsid w:val="00080F24"/>
    <w:rsid w:val="000904C1"/>
    <w:rsid w:val="00093902"/>
    <w:rsid w:val="000A67FA"/>
    <w:rsid w:val="000B2CE9"/>
    <w:rsid w:val="000B4640"/>
    <w:rsid w:val="000C0B3C"/>
    <w:rsid w:val="000C14D3"/>
    <w:rsid w:val="000C4D5E"/>
    <w:rsid w:val="000C51AD"/>
    <w:rsid w:val="000E2094"/>
    <w:rsid w:val="000E34C2"/>
    <w:rsid w:val="000E4878"/>
    <w:rsid w:val="000F7A52"/>
    <w:rsid w:val="001008F4"/>
    <w:rsid w:val="00103DEE"/>
    <w:rsid w:val="00105E85"/>
    <w:rsid w:val="001106F7"/>
    <w:rsid w:val="001133EA"/>
    <w:rsid w:val="0012052A"/>
    <w:rsid w:val="00123CE0"/>
    <w:rsid w:val="00127282"/>
    <w:rsid w:val="00140B8A"/>
    <w:rsid w:val="00141E1A"/>
    <w:rsid w:val="00145A62"/>
    <w:rsid w:val="00150E1F"/>
    <w:rsid w:val="00151B45"/>
    <w:rsid w:val="00154F40"/>
    <w:rsid w:val="0015590A"/>
    <w:rsid w:val="0015797E"/>
    <w:rsid w:val="001648A2"/>
    <w:rsid w:val="001666E2"/>
    <w:rsid w:val="0016772A"/>
    <w:rsid w:val="00171DB1"/>
    <w:rsid w:val="00171F85"/>
    <w:rsid w:val="00174279"/>
    <w:rsid w:val="00191051"/>
    <w:rsid w:val="00194B8D"/>
    <w:rsid w:val="00197071"/>
    <w:rsid w:val="00197BF2"/>
    <w:rsid w:val="00197DED"/>
    <w:rsid w:val="001A01FC"/>
    <w:rsid w:val="001A05BF"/>
    <w:rsid w:val="001A1F91"/>
    <w:rsid w:val="001A2923"/>
    <w:rsid w:val="001A57BD"/>
    <w:rsid w:val="001B1E7D"/>
    <w:rsid w:val="001B3C11"/>
    <w:rsid w:val="001C29E1"/>
    <w:rsid w:val="001D14A7"/>
    <w:rsid w:val="001E607E"/>
    <w:rsid w:val="001E7CEC"/>
    <w:rsid w:val="001F5710"/>
    <w:rsid w:val="00200726"/>
    <w:rsid w:val="00205E28"/>
    <w:rsid w:val="00211321"/>
    <w:rsid w:val="00211E92"/>
    <w:rsid w:val="002142D9"/>
    <w:rsid w:val="00215A47"/>
    <w:rsid w:val="00216793"/>
    <w:rsid w:val="002178DF"/>
    <w:rsid w:val="00221489"/>
    <w:rsid w:val="00225AAE"/>
    <w:rsid w:val="002305FC"/>
    <w:rsid w:val="00232F86"/>
    <w:rsid w:val="00233787"/>
    <w:rsid w:val="00240355"/>
    <w:rsid w:val="002430A2"/>
    <w:rsid w:val="002465D2"/>
    <w:rsid w:val="0025082D"/>
    <w:rsid w:val="00251434"/>
    <w:rsid w:val="00261520"/>
    <w:rsid w:val="00264C4D"/>
    <w:rsid w:val="002667EB"/>
    <w:rsid w:val="00273756"/>
    <w:rsid w:val="00275068"/>
    <w:rsid w:val="002801DD"/>
    <w:rsid w:val="00292B5E"/>
    <w:rsid w:val="002A0B20"/>
    <w:rsid w:val="002A0FA9"/>
    <w:rsid w:val="002A3058"/>
    <w:rsid w:val="002A4660"/>
    <w:rsid w:val="002B0D30"/>
    <w:rsid w:val="002C3860"/>
    <w:rsid w:val="002C4272"/>
    <w:rsid w:val="002C5B90"/>
    <w:rsid w:val="002E4496"/>
    <w:rsid w:val="002E63EF"/>
    <w:rsid w:val="002E6C79"/>
    <w:rsid w:val="002E79EF"/>
    <w:rsid w:val="003013A6"/>
    <w:rsid w:val="00302FFA"/>
    <w:rsid w:val="00304DFB"/>
    <w:rsid w:val="003062A3"/>
    <w:rsid w:val="003151BE"/>
    <w:rsid w:val="00320DB0"/>
    <w:rsid w:val="00321A21"/>
    <w:rsid w:val="00321B86"/>
    <w:rsid w:val="00325F2A"/>
    <w:rsid w:val="00326BB4"/>
    <w:rsid w:val="00336975"/>
    <w:rsid w:val="00336FC8"/>
    <w:rsid w:val="003377B0"/>
    <w:rsid w:val="003401AC"/>
    <w:rsid w:val="00344228"/>
    <w:rsid w:val="0035064F"/>
    <w:rsid w:val="003512C8"/>
    <w:rsid w:val="00353C01"/>
    <w:rsid w:val="0035575B"/>
    <w:rsid w:val="003557A3"/>
    <w:rsid w:val="00361C45"/>
    <w:rsid w:val="003743D2"/>
    <w:rsid w:val="00375D1D"/>
    <w:rsid w:val="00384A0B"/>
    <w:rsid w:val="00393167"/>
    <w:rsid w:val="003964E0"/>
    <w:rsid w:val="003A1A92"/>
    <w:rsid w:val="003A60B1"/>
    <w:rsid w:val="003B151B"/>
    <w:rsid w:val="003B1A78"/>
    <w:rsid w:val="003C28A1"/>
    <w:rsid w:val="003C2F96"/>
    <w:rsid w:val="003C7BA3"/>
    <w:rsid w:val="003D54F1"/>
    <w:rsid w:val="003D6911"/>
    <w:rsid w:val="003D6B52"/>
    <w:rsid w:val="003E18B5"/>
    <w:rsid w:val="003E4A17"/>
    <w:rsid w:val="003F0668"/>
    <w:rsid w:val="003F264D"/>
    <w:rsid w:val="003F29B6"/>
    <w:rsid w:val="003F34C1"/>
    <w:rsid w:val="004146FA"/>
    <w:rsid w:val="004200EC"/>
    <w:rsid w:val="00420CF5"/>
    <w:rsid w:val="0042296B"/>
    <w:rsid w:val="00423A77"/>
    <w:rsid w:val="00433B53"/>
    <w:rsid w:val="00442391"/>
    <w:rsid w:val="0044255F"/>
    <w:rsid w:val="00445F1A"/>
    <w:rsid w:val="0044612B"/>
    <w:rsid w:val="004524F2"/>
    <w:rsid w:val="00455A27"/>
    <w:rsid w:val="00456C50"/>
    <w:rsid w:val="00456F10"/>
    <w:rsid w:val="00460C0D"/>
    <w:rsid w:val="004613CD"/>
    <w:rsid w:val="00471529"/>
    <w:rsid w:val="00472B50"/>
    <w:rsid w:val="00480537"/>
    <w:rsid w:val="00480F0C"/>
    <w:rsid w:val="00483546"/>
    <w:rsid w:val="00493166"/>
    <w:rsid w:val="004972D4"/>
    <w:rsid w:val="004A0730"/>
    <w:rsid w:val="004A605B"/>
    <w:rsid w:val="004B02AB"/>
    <w:rsid w:val="004C14F5"/>
    <w:rsid w:val="004C1959"/>
    <w:rsid w:val="004D4066"/>
    <w:rsid w:val="004D4938"/>
    <w:rsid w:val="004D6DEF"/>
    <w:rsid w:val="004E02F2"/>
    <w:rsid w:val="004E0A85"/>
    <w:rsid w:val="004E5EF1"/>
    <w:rsid w:val="004E6446"/>
    <w:rsid w:val="004F0258"/>
    <w:rsid w:val="004F3F52"/>
    <w:rsid w:val="004F52E9"/>
    <w:rsid w:val="004F61D5"/>
    <w:rsid w:val="00514E64"/>
    <w:rsid w:val="00521FD5"/>
    <w:rsid w:val="00523644"/>
    <w:rsid w:val="00527084"/>
    <w:rsid w:val="00527221"/>
    <w:rsid w:val="00527689"/>
    <w:rsid w:val="0053096F"/>
    <w:rsid w:val="005318B3"/>
    <w:rsid w:val="00534FAE"/>
    <w:rsid w:val="00536937"/>
    <w:rsid w:val="00536A19"/>
    <w:rsid w:val="00543FC4"/>
    <w:rsid w:val="00544ED0"/>
    <w:rsid w:val="00547202"/>
    <w:rsid w:val="00561497"/>
    <w:rsid w:val="0058149F"/>
    <w:rsid w:val="00584E97"/>
    <w:rsid w:val="00585238"/>
    <w:rsid w:val="00594F01"/>
    <w:rsid w:val="005B2528"/>
    <w:rsid w:val="005B4537"/>
    <w:rsid w:val="005B45D8"/>
    <w:rsid w:val="005C52EA"/>
    <w:rsid w:val="005D0053"/>
    <w:rsid w:val="005D09B5"/>
    <w:rsid w:val="005D1C88"/>
    <w:rsid w:val="005D4B50"/>
    <w:rsid w:val="005D7DE2"/>
    <w:rsid w:val="005E05C2"/>
    <w:rsid w:val="005F0CE3"/>
    <w:rsid w:val="005F1A7C"/>
    <w:rsid w:val="005F27FB"/>
    <w:rsid w:val="005F5A27"/>
    <w:rsid w:val="005F7727"/>
    <w:rsid w:val="005F7825"/>
    <w:rsid w:val="00606147"/>
    <w:rsid w:val="0061199C"/>
    <w:rsid w:val="00620A47"/>
    <w:rsid w:val="00623B12"/>
    <w:rsid w:val="00625A9B"/>
    <w:rsid w:val="00631581"/>
    <w:rsid w:val="006354AA"/>
    <w:rsid w:val="00637A34"/>
    <w:rsid w:val="00644573"/>
    <w:rsid w:val="00644D94"/>
    <w:rsid w:val="0065093F"/>
    <w:rsid w:val="00651145"/>
    <w:rsid w:val="006558CE"/>
    <w:rsid w:val="00667402"/>
    <w:rsid w:val="00672939"/>
    <w:rsid w:val="00672B2A"/>
    <w:rsid w:val="00677276"/>
    <w:rsid w:val="006803D9"/>
    <w:rsid w:val="006953EB"/>
    <w:rsid w:val="00697714"/>
    <w:rsid w:val="006A0DB0"/>
    <w:rsid w:val="006A1C29"/>
    <w:rsid w:val="006A33D9"/>
    <w:rsid w:val="006C67A6"/>
    <w:rsid w:val="006D346E"/>
    <w:rsid w:val="006E48DD"/>
    <w:rsid w:val="006E5813"/>
    <w:rsid w:val="006F50B5"/>
    <w:rsid w:val="006F7871"/>
    <w:rsid w:val="00701108"/>
    <w:rsid w:val="00703ED8"/>
    <w:rsid w:val="00707923"/>
    <w:rsid w:val="007142A5"/>
    <w:rsid w:val="00714EE4"/>
    <w:rsid w:val="0072656C"/>
    <w:rsid w:val="007276CA"/>
    <w:rsid w:val="00730AAF"/>
    <w:rsid w:val="00731AB7"/>
    <w:rsid w:val="0073337D"/>
    <w:rsid w:val="00740EC2"/>
    <w:rsid w:val="00745D41"/>
    <w:rsid w:val="0076269C"/>
    <w:rsid w:val="00764847"/>
    <w:rsid w:val="00777B4F"/>
    <w:rsid w:val="00777E80"/>
    <w:rsid w:val="00787768"/>
    <w:rsid w:val="00787D15"/>
    <w:rsid w:val="00792B8F"/>
    <w:rsid w:val="00793125"/>
    <w:rsid w:val="0079757B"/>
    <w:rsid w:val="007A0D9B"/>
    <w:rsid w:val="007A1865"/>
    <w:rsid w:val="007B6631"/>
    <w:rsid w:val="007C1BFF"/>
    <w:rsid w:val="007D1948"/>
    <w:rsid w:val="007D7596"/>
    <w:rsid w:val="007E27DE"/>
    <w:rsid w:val="007F36A0"/>
    <w:rsid w:val="0080061E"/>
    <w:rsid w:val="00810631"/>
    <w:rsid w:val="008133D7"/>
    <w:rsid w:val="008230BB"/>
    <w:rsid w:val="00825B55"/>
    <w:rsid w:val="00832338"/>
    <w:rsid w:val="00832358"/>
    <w:rsid w:val="00832A4E"/>
    <w:rsid w:val="00833B4F"/>
    <w:rsid w:val="00833E03"/>
    <w:rsid w:val="00837636"/>
    <w:rsid w:val="008377FE"/>
    <w:rsid w:val="00837A1D"/>
    <w:rsid w:val="00837CC4"/>
    <w:rsid w:val="00841469"/>
    <w:rsid w:val="0085546B"/>
    <w:rsid w:val="00863454"/>
    <w:rsid w:val="00870352"/>
    <w:rsid w:val="00874598"/>
    <w:rsid w:val="00884C2C"/>
    <w:rsid w:val="008875AD"/>
    <w:rsid w:val="00893B57"/>
    <w:rsid w:val="00896B2A"/>
    <w:rsid w:val="00897F85"/>
    <w:rsid w:val="008A04DE"/>
    <w:rsid w:val="008A6CEC"/>
    <w:rsid w:val="008C7E9F"/>
    <w:rsid w:val="008D232E"/>
    <w:rsid w:val="008E2669"/>
    <w:rsid w:val="008E2BCC"/>
    <w:rsid w:val="008E7745"/>
    <w:rsid w:val="008F2C32"/>
    <w:rsid w:val="008F447C"/>
    <w:rsid w:val="009028E3"/>
    <w:rsid w:val="00911514"/>
    <w:rsid w:val="00912F63"/>
    <w:rsid w:val="009143EE"/>
    <w:rsid w:val="00930632"/>
    <w:rsid w:val="00931CBE"/>
    <w:rsid w:val="0093260F"/>
    <w:rsid w:val="00944B05"/>
    <w:rsid w:val="00946880"/>
    <w:rsid w:val="00952A7F"/>
    <w:rsid w:val="00962314"/>
    <w:rsid w:val="00966D8D"/>
    <w:rsid w:val="00967320"/>
    <w:rsid w:val="00971E48"/>
    <w:rsid w:val="00971E79"/>
    <w:rsid w:val="00980CF2"/>
    <w:rsid w:val="0098129C"/>
    <w:rsid w:val="00986B9C"/>
    <w:rsid w:val="00991618"/>
    <w:rsid w:val="0099469B"/>
    <w:rsid w:val="009A3558"/>
    <w:rsid w:val="009A5690"/>
    <w:rsid w:val="009C278D"/>
    <w:rsid w:val="009C2F57"/>
    <w:rsid w:val="009C52E0"/>
    <w:rsid w:val="009D21A3"/>
    <w:rsid w:val="009F1268"/>
    <w:rsid w:val="009F6537"/>
    <w:rsid w:val="00A008F9"/>
    <w:rsid w:val="00A02512"/>
    <w:rsid w:val="00A03401"/>
    <w:rsid w:val="00A041FD"/>
    <w:rsid w:val="00A06220"/>
    <w:rsid w:val="00A10A8B"/>
    <w:rsid w:val="00A27E4F"/>
    <w:rsid w:val="00A30975"/>
    <w:rsid w:val="00A31C2B"/>
    <w:rsid w:val="00A4681D"/>
    <w:rsid w:val="00A504F7"/>
    <w:rsid w:val="00A612FA"/>
    <w:rsid w:val="00A87134"/>
    <w:rsid w:val="00A92FA6"/>
    <w:rsid w:val="00A956E7"/>
    <w:rsid w:val="00A9675B"/>
    <w:rsid w:val="00AA21CD"/>
    <w:rsid w:val="00AA6EFF"/>
    <w:rsid w:val="00AB0DD8"/>
    <w:rsid w:val="00AB1C32"/>
    <w:rsid w:val="00AB6E9B"/>
    <w:rsid w:val="00AC1F1B"/>
    <w:rsid w:val="00AE23B7"/>
    <w:rsid w:val="00AE31FC"/>
    <w:rsid w:val="00AE3F9A"/>
    <w:rsid w:val="00AE54D5"/>
    <w:rsid w:val="00AE6321"/>
    <w:rsid w:val="00AE705F"/>
    <w:rsid w:val="00AF093C"/>
    <w:rsid w:val="00AF1728"/>
    <w:rsid w:val="00AF6E5B"/>
    <w:rsid w:val="00B04F0B"/>
    <w:rsid w:val="00B05E37"/>
    <w:rsid w:val="00B16AB2"/>
    <w:rsid w:val="00B341F7"/>
    <w:rsid w:val="00B34DFD"/>
    <w:rsid w:val="00B34E62"/>
    <w:rsid w:val="00B40412"/>
    <w:rsid w:val="00B555A5"/>
    <w:rsid w:val="00B559A2"/>
    <w:rsid w:val="00B5615B"/>
    <w:rsid w:val="00B72C71"/>
    <w:rsid w:val="00B74448"/>
    <w:rsid w:val="00B83C2C"/>
    <w:rsid w:val="00B84B17"/>
    <w:rsid w:val="00B93AC2"/>
    <w:rsid w:val="00B93CDA"/>
    <w:rsid w:val="00B95D29"/>
    <w:rsid w:val="00B97167"/>
    <w:rsid w:val="00BA0DB3"/>
    <w:rsid w:val="00BA51C5"/>
    <w:rsid w:val="00BA7FC0"/>
    <w:rsid w:val="00BB35B9"/>
    <w:rsid w:val="00BC40B6"/>
    <w:rsid w:val="00BC432D"/>
    <w:rsid w:val="00BC4A7F"/>
    <w:rsid w:val="00BD215E"/>
    <w:rsid w:val="00BD2486"/>
    <w:rsid w:val="00BD37B0"/>
    <w:rsid w:val="00BD5B7C"/>
    <w:rsid w:val="00BE3BC4"/>
    <w:rsid w:val="00C226E7"/>
    <w:rsid w:val="00C326D9"/>
    <w:rsid w:val="00C437B1"/>
    <w:rsid w:val="00C51A45"/>
    <w:rsid w:val="00C51E2E"/>
    <w:rsid w:val="00C56084"/>
    <w:rsid w:val="00C5768F"/>
    <w:rsid w:val="00C60C24"/>
    <w:rsid w:val="00C612A1"/>
    <w:rsid w:val="00C61F14"/>
    <w:rsid w:val="00C620DF"/>
    <w:rsid w:val="00C76F7F"/>
    <w:rsid w:val="00C86271"/>
    <w:rsid w:val="00CA2827"/>
    <w:rsid w:val="00CB2BE2"/>
    <w:rsid w:val="00CB3AA0"/>
    <w:rsid w:val="00CB771A"/>
    <w:rsid w:val="00CB777D"/>
    <w:rsid w:val="00CC3E26"/>
    <w:rsid w:val="00CC3F6F"/>
    <w:rsid w:val="00CC56DD"/>
    <w:rsid w:val="00CC6CC0"/>
    <w:rsid w:val="00CC7036"/>
    <w:rsid w:val="00CC761E"/>
    <w:rsid w:val="00CD3384"/>
    <w:rsid w:val="00CD3943"/>
    <w:rsid w:val="00CE1864"/>
    <w:rsid w:val="00CE2D8D"/>
    <w:rsid w:val="00CE60EA"/>
    <w:rsid w:val="00CE708B"/>
    <w:rsid w:val="00CF3DE2"/>
    <w:rsid w:val="00CF68DA"/>
    <w:rsid w:val="00D03084"/>
    <w:rsid w:val="00D038E5"/>
    <w:rsid w:val="00D06360"/>
    <w:rsid w:val="00D07466"/>
    <w:rsid w:val="00D168D6"/>
    <w:rsid w:val="00D21C2D"/>
    <w:rsid w:val="00D232FF"/>
    <w:rsid w:val="00D34DD8"/>
    <w:rsid w:val="00D40EC9"/>
    <w:rsid w:val="00D441D9"/>
    <w:rsid w:val="00D5127F"/>
    <w:rsid w:val="00D53CC7"/>
    <w:rsid w:val="00D54063"/>
    <w:rsid w:val="00D60900"/>
    <w:rsid w:val="00D63189"/>
    <w:rsid w:val="00D64AC3"/>
    <w:rsid w:val="00D65799"/>
    <w:rsid w:val="00D6584F"/>
    <w:rsid w:val="00D65FDC"/>
    <w:rsid w:val="00D811E4"/>
    <w:rsid w:val="00D81655"/>
    <w:rsid w:val="00D81E9B"/>
    <w:rsid w:val="00D877BF"/>
    <w:rsid w:val="00D902FF"/>
    <w:rsid w:val="00D90DCA"/>
    <w:rsid w:val="00D9380D"/>
    <w:rsid w:val="00DA1728"/>
    <w:rsid w:val="00DA4780"/>
    <w:rsid w:val="00DA7794"/>
    <w:rsid w:val="00DB0658"/>
    <w:rsid w:val="00DB3B47"/>
    <w:rsid w:val="00DB623D"/>
    <w:rsid w:val="00DE1780"/>
    <w:rsid w:val="00DE19D1"/>
    <w:rsid w:val="00DF3F85"/>
    <w:rsid w:val="00DF5166"/>
    <w:rsid w:val="00E006E3"/>
    <w:rsid w:val="00E053CC"/>
    <w:rsid w:val="00E07778"/>
    <w:rsid w:val="00E12755"/>
    <w:rsid w:val="00E17C50"/>
    <w:rsid w:val="00E25CE0"/>
    <w:rsid w:val="00E275FF"/>
    <w:rsid w:val="00E37819"/>
    <w:rsid w:val="00E506D8"/>
    <w:rsid w:val="00E531A8"/>
    <w:rsid w:val="00E7048B"/>
    <w:rsid w:val="00E73725"/>
    <w:rsid w:val="00E752EB"/>
    <w:rsid w:val="00E831DB"/>
    <w:rsid w:val="00E85DE2"/>
    <w:rsid w:val="00E910AE"/>
    <w:rsid w:val="00E91AB5"/>
    <w:rsid w:val="00E9256A"/>
    <w:rsid w:val="00E92732"/>
    <w:rsid w:val="00E96094"/>
    <w:rsid w:val="00EA03FF"/>
    <w:rsid w:val="00EA12A1"/>
    <w:rsid w:val="00EA1FFD"/>
    <w:rsid w:val="00EA2A45"/>
    <w:rsid w:val="00EA7551"/>
    <w:rsid w:val="00EB4D21"/>
    <w:rsid w:val="00EC4370"/>
    <w:rsid w:val="00EC6104"/>
    <w:rsid w:val="00EC7C0A"/>
    <w:rsid w:val="00EE1384"/>
    <w:rsid w:val="00EE7985"/>
    <w:rsid w:val="00EF114D"/>
    <w:rsid w:val="00EF77EB"/>
    <w:rsid w:val="00F034CE"/>
    <w:rsid w:val="00F10106"/>
    <w:rsid w:val="00F143A1"/>
    <w:rsid w:val="00F25275"/>
    <w:rsid w:val="00F33CED"/>
    <w:rsid w:val="00F33F5B"/>
    <w:rsid w:val="00F41081"/>
    <w:rsid w:val="00F51012"/>
    <w:rsid w:val="00F53264"/>
    <w:rsid w:val="00F54983"/>
    <w:rsid w:val="00F67D4E"/>
    <w:rsid w:val="00F76023"/>
    <w:rsid w:val="00F80C82"/>
    <w:rsid w:val="00F86213"/>
    <w:rsid w:val="00F86F71"/>
    <w:rsid w:val="00FA42B9"/>
    <w:rsid w:val="00FD082A"/>
    <w:rsid w:val="00FD4FBD"/>
    <w:rsid w:val="00FE2B78"/>
    <w:rsid w:val="00FF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A29A"/>
  <w15:chartTrackingRefBased/>
  <w15:docId w15:val="{A047CD6A-046F-4E31-BB2E-E63B10B1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genda Regular" w:eastAsiaTheme="minorHAnsi" w:hAnsi="Agenda 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46B"/>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46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46B"/>
    <w:pPr>
      <w:ind w:left="720"/>
      <w:contextualSpacing/>
    </w:pPr>
  </w:style>
  <w:style w:type="character" w:styleId="CommentReference">
    <w:name w:val="annotation reference"/>
    <w:basedOn w:val="DefaultParagraphFont"/>
    <w:uiPriority w:val="99"/>
    <w:semiHidden/>
    <w:unhideWhenUsed/>
    <w:rsid w:val="00962314"/>
    <w:rPr>
      <w:sz w:val="16"/>
      <w:szCs w:val="16"/>
    </w:rPr>
  </w:style>
  <w:style w:type="paragraph" w:styleId="CommentText">
    <w:name w:val="annotation text"/>
    <w:basedOn w:val="Normal"/>
    <w:link w:val="CommentTextChar"/>
    <w:uiPriority w:val="99"/>
    <w:unhideWhenUsed/>
    <w:rsid w:val="00962314"/>
    <w:pPr>
      <w:spacing w:line="240" w:lineRule="auto"/>
    </w:pPr>
    <w:rPr>
      <w:sz w:val="20"/>
      <w:szCs w:val="20"/>
    </w:rPr>
  </w:style>
  <w:style w:type="character" w:customStyle="1" w:styleId="CommentTextChar">
    <w:name w:val="Comment Text Char"/>
    <w:basedOn w:val="DefaultParagraphFont"/>
    <w:link w:val="CommentText"/>
    <w:uiPriority w:val="99"/>
    <w:rsid w:val="0096231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62314"/>
    <w:rPr>
      <w:b/>
      <w:bCs/>
    </w:rPr>
  </w:style>
  <w:style w:type="character" w:customStyle="1" w:styleId="CommentSubjectChar">
    <w:name w:val="Comment Subject Char"/>
    <w:basedOn w:val="CommentTextChar"/>
    <w:link w:val="CommentSubject"/>
    <w:uiPriority w:val="99"/>
    <w:semiHidden/>
    <w:rsid w:val="00962314"/>
    <w:rPr>
      <w:rFonts w:asciiTheme="minorHAnsi" w:hAnsiTheme="minorHAnsi"/>
      <w:b/>
      <w:bCs/>
      <w:sz w:val="20"/>
      <w:szCs w:val="20"/>
    </w:rPr>
  </w:style>
  <w:style w:type="paragraph" w:customStyle="1" w:styleId="Default">
    <w:name w:val="Default"/>
    <w:rsid w:val="000278A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8E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669"/>
    <w:rPr>
      <w:rFonts w:asciiTheme="majorHAnsi" w:eastAsiaTheme="majorEastAsia" w:hAnsiTheme="majorHAnsi" w:cstheme="majorBidi"/>
      <w:spacing w:val="-10"/>
      <w:kern w:val="28"/>
      <w:sz w:val="56"/>
      <w:szCs w:val="56"/>
    </w:rPr>
  </w:style>
  <w:style w:type="paragraph" w:styleId="Revision">
    <w:name w:val="Revision"/>
    <w:hidden/>
    <w:uiPriority w:val="99"/>
    <w:semiHidden/>
    <w:rsid w:val="00F86F71"/>
    <w:pPr>
      <w:spacing w:after="0" w:line="240" w:lineRule="auto"/>
    </w:pPr>
    <w:rPr>
      <w:rFonts w:asciiTheme="minorHAnsi" w:hAnsiTheme="minorHAnsi"/>
    </w:rPr>
  </w:style>
  <w:style w:type="paragraph" w:styleId="Header">
    <w:name w:val="header"/>
    <w:basedOn w:val="Normal"/>
    <w:link w:val="HeaderChar"/>
    <w:uiPriority w:val="99"/>
    <w:unhideWhenUsed/>
    <w:rsid w:val="00321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B86"/>
    <w:rPr>
      <w:rFonts w:asciiTheme="minorHAnsi" w:hAnsiTheme="minorHAnsi"/>
    </w:rPr>
  </w:style>
  <w:style w:type="paragraph" w:styleId="Footer">
    <w:name w:val="footer"/>
    <w:basedOn w:val="Normal"/>
    <w:link w:val="FooterChar"/>
    <w:uiPriority w:val="99"/>
    <w:unhideWhenUsed/>
    <w:rsid w:val="00321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B8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844">
      <w:bodyDiv w:val="1"/>
      <w:marLeft w:val="0"/>
      <w:marRight w:val="0"/>
      <w:marTop w:val="0"/>
      <w:marBottom w:val="0"/>
      <w:divBdr>
        <w:top w:val="none" w:sz="0" w:space="0" w:color="auto"/>
        <w:left w:val="none" w:sz="0" w:space="0" w:color="auto"/>
        <w:bottom w:val="none" w:sz="0" w:space="0" w:color="auto"/>
        <w:right w:val="none" w:sz="0" w:space="0" w:color="auto"/>
      </w:divBdr>
    </w:div>
    <w:div w:id="8865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A387-3174-4F19-9A67-4AB2FBC7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5743</Words>
  <Characters>32740</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First Nations Financial Management Board</Company>
  <LinksUpToDate>false</LinksUpToDate>
  <CharactersWithSpaces>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 Lee</dc:creator>
  <cp:keywords/>
  <dc:description/>
  <cp:lastModifiedBy>Stephen Dyrgas</cp:lastModifiedBy>
  <cp:revision>2</cp:revision>
  <cp:lastPrinted>2024-04-26T18:20:00Z</cp:lastPrinted>
  <dcterms:created xsi:type="dcterms:W3CDTF">2024-10-08T19:16:00Z</dcterms:created>
  <dcterms:modified xsi:type="dcterms:W3CDTF">2024-10-08T19:16:00Z</dcterms:modified>
</cp:coreProperties>
</file>